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E6876" w14:textId="77777777" w:rsidR="006C6DC4" w:rsidRPr="000441BE" w:rsidRDefault="006C6DC4" w:rsidP="006C6DC4">
      <w:pPr>
        <w:pBdr>
          <w:top w:val="single" w:sz="4" w:space="1" w:color="auto"/>
          <w:left w:val="single" w:sz="4" w:space="4" w:color="auto"/>
          <w:bottom w:val="single" w:sz="4" w:space="1" w:color="auto"/>
          <w:right w:val="single" w:sz="4" w:space="4" w:color="auto"/>
        </w:pBdr>
        <w:rPr>
          <w:rFonts w:ascii="Times New Roman" w:hAnsi="Times New Roman" w:cs="Times New Roman"/>
          <w:b/>
          <w:bCs/>
          <w:color w:val="574F4B"/>
          <w:sz w:val="28"/>
          <w:szCs w:val="28"/>
          <w:bdr w:val="none" w:sz="0" w:space="0" w:color="auto" w:frame="1"/>
        </w:rPr>
      </w:pPr>
      <w:r w:rsidRPr="000441BE">
        <w:rPr>
          <w:rFonts w:ascii="Times New Roman" w:hAnsi="Times New Roman" w:cs="Times New Roman"/>
          <w:b/>
          <w:sz w:val="28"/>
          <w:szCs w:val="28"/>
        </w:rPr>
        <w:t xml:space="preserve">BIA schrijft zich maximaal in op de </w:t>
      </w:r>
      <w:bookmarkStart w:id="0" w:name="_gjdgxs" w:colFirst="0" w:colLast="0"/>
      <w:bookmarkEnd w:id="0"/>
      <w:r w:rsidRPr="000441BE">
        <w:rPr>
          <w:rFonts w:ascii="Times New Roman" w:hAnsi="Times New Roman" w:cs="Times New Roman"/>
          <w:b/>
          <w:bCs/>
          <w:color w:val="574F4B"/>
          <w:sz w:val="28"/>
          <w:szCs w:val="28"/>
          <w:bdr w:val="none" w:sz="0" w:space="0" w:color="auto" w:frame="1"/>
        </w:rPr>
        <w:t xml:space="preserve"> duurzame ontwikkelingsdoelstellingen (SDG’s) van de VN.</w:t>
      </w:r>
    </w:p>
    <w:p w14:paraId="3FAA793E" w14:textId="77777777" w:rsidR="006C6DC4" w:rsidRPr="000441BE" w:rsidRDefault="006C6DC4" w:rsidP="006C6DC4">
      <w:pPr>
        <w:rPr>
          <w:rFonts w:ascii="Times New Roman" w:hAnsi="Times New Roman" w:cs="Times New Roman"/>
          <w:color w:val="574F4B"/>
          <w:sz w:val="28"/>
          <w:szCs w:val="28"/>
        </w:rPr>
      </w:pPr>
      <w:r w:rsidRPr="000441BE">
        <w:rPr>
          <w:rFonts w:ascii="Times New Roman" w:hAnsi="Times New Roman" w:cs="Times New Roman"/>
          <w:bCs/>
          <w:color w:val="574F4B"/>
          <w:sz w:val="28"/>
          <w:szCs w:val="28"/>
          <w:bdr w:val="none" w:sz="0" w:space="0" w:color="auto" w:frame="1"/>
        </w:rPr>
        <w:t xml:space="preserve">Deze doelstellingen zijn met elkaar verbonden en kunnen herleid worden tot 5 thema’s of clusters, de 5 P’s van duurzame ontwikkeling: </w:t>
      </w:r>
      <w:r w:rsidRPr="000441BE">
        <w:rPr>
          <w:rFonts w:ascii="Times New Roman" w:hAnsi="Times New Roman" w:cs="Times New Roman"/>
          <w:b/>
          <w:bCs/>
          <w:color w:val="574F4B"/>
          <w:sz w:val="28"/>
          <w:szCs w:val="28"/>
          <w:bdr w:val="none" w:sz="0" w:space="0" w:color="auto" w:frame="1"/>
        </w:rPr>
        <w:t>People, Planet, Prosperity, Peace en Partnership</w:t>
      </w:r>
      <w:r>
        <w:rPr>
          <w:rFonts w:ascii="Times New Roman" w:hAnsi="Times New Roman" w:cs="Times New Roman"/>
          <w:b/>
          <w:bCs/>
          <w:color w:val="574F4B"/>
          <w:sz w:val="28"/>
          <w:szCs w:val="28"/>
          <w:bdr w:val="none" w:sz="0" w:space="0" w:color="auto" w:frame="1"/>
        </w:rPr>
        <w:t xml:space="preserve">, </w:t>
      </w:r>
      <w:r w:rsidRPr="009B3A40">
        <w:rPr>
          <w:rFonts w:ascii="Times New Roman" w:hAnsi="Times New Roman" w:cs="Times New Roman"/>
          <w:bCs/>
          <w:color w:val="574F4B"/>
          <w:sz w:val="28"/>
          <w:szCs w:val="28"/>
          <w:bdr w:val="none" w:sz="0" w:space="0" w:color="auto" w:frame="1"/>
        </w:rPr>
        <w:t>met specifieke invulling voor BIA:</w:t>
      </w:r>
      <w:r>
        <w:rPr>
          <w:rFonts w:ascii="Times New Roman" w:hAnsi="Times New Roman" w:cs="Times New Roman"/>
          <w:b/>
          <w:bCs/>
          <w:color w:val="574F4B"/>
          <w:sz w:val="28"/>
          <w:szCs w:val="28"/>
          <w:bdr w:val="none" w:sz="0" w:space="0" w:color="auto" w:frame="1"/>
        </w:rPr>
        <w:t xml:space="preserve"> </w:t>
      </w:r>
    </w:p>
    <w:p w14:paraId="09FA1B77" w14:textId="77777777" w:rsidR="006C6DC4" w:rsidRDefault="006C6DC4" w:rsidP="006C6DC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nl-BE"/>
        </w:rPr>
      </w:pPr>
      <w:r w:rsidRPr="009B23CE">
        <w:rPr>
          <w:rFonts w:ascii="Times New Roman" w:eastAsia="Times New Roman" w:hAnsi="Times New Roman" w:cs="Times New Roman"/>
          <w:i/>
          <w:iCs/>
          <w:color w:val="000000"/>
          <w:sz w:val="28"/>
          <w:szCs w:val="28"/>
          <w:lang w:eastAsia="nl-BE"/>
        </w:rPr>
        <w:t>People (sociaal)</w:t>
      </w:r>
      <w:r w:rsidRPr="009B23CE">
        <w:rPr>
          <w:rFonts w:ascii="Times New Roman" w:eastAsia="Times New Roman" w:hAnsi="Times New Roman" w:cs="Times New Roman"/>
          <w:iCs/>
          <w:color w:val="000000"/>
          <w:sz w:val="28"/>
          <w:szCs w:val="28"/>
          <w:lang w:eastAsia="nl-BE"/>
        </w:rPr>
        <w:t xml:space="preserve">: </w:t>
      </w:r>
      <w:r>
        <w:rPr>
          <w:rFonts w:ascii="Times New Roman" w:eastAsia="Times New Roman" w:hAnsi="Times New Roman" w:cs="Times New Roman"/>
          <w:iCs/>
          <w:color w:val="000000"/>
          <w:sz w:val="28"/>
          <w:szCs w:val="28"/>
          <w:lang w:eastAsia="nl-BE"/>
        </w:rPr>
        <w:t>even</w:t>
      </w:r>
      <w:r w:rsidRPr="009B23CE">
        <w:rPr>
          <w:rFonts w:ascii="Times New Roman" w:eastAsia="Times New Roman" w:hAnsi="Times New Roman" w:cs="Times New Roman"/>
          <w:iCs/>
          <w:color w:val="000000"/>
          <w:sz w:val="28"/>
          <w:szCs w:val="28"/>
          <w:lang w:eastAsia="nl-BE"/>
        </w:rPr>
        <w:t xml:space="preserve">waardigheid en </w:t>
      </w:r>
      <w:r w:rsidRPr="009B23CE">
        <w:rPr>
          <w:rFonts w:ascii="Times New Roman" w:hAnsi="Times New Roman" w:cs="Times New Roman"/>
          <w:sz w:val="28"/>
          <w:szCs w:val="28"/>
        </w:rPr>
        <w:t>gelijke kansen voor iedereen, toegang tot onderwijs en goede opleiding, speciale aandacht voor de jeugd</w:t>
      </w:r>
      <w:r>
        <w:rPr>
          <w:rFonts w:ascii="Times New Roman" w:hAnsi="Times New Roman" w:cs="Times New Roman"/>
          <w:sz w:val="28"/>
          <w:szCs w:val="28"/>
        </w:rPr>
        <w:t xml:space="preserve"> met vooral meisjes</w:t>
      </w:r>
      <w:r w:rsidRPr="009B23CE">
        <w:rPr>
          <w:rFonts w:ascii="Times New Roman" w:hAnsi="Times New Roman" w:cs="Times New Roman"/>
          <w:sz w:val="28"/>
          <w:szCs w:val="28"/>
        </w:rPr>
        <w:t>, aangepaste gezondheidszorg</w:t>
      </w:r>
      <w:r>
        <w:rPr>
          <w:rFonts w:ascii="Times New Roman" w:hAnsi="Times New Roman" w:cs="Times New Roman"/>
          <w:sz w:val="28"/>
          <w:szCs w:val="28"/>
        </w:rPr>
        <w:t xml:space="preserve">, </w:t>
      </w:r>
      <w:r w:rsidRPr="009B23CE">
        <w:rPr>
          <w:rFonts w:ascii="Times New Roman" w:eastAsia="Times New Roman" w:hAnsi="Times New Roman" w:cs="Times New Roman"/>
          <w:color w:val="000000"/>
          <w:sz w:val="28"/>
          <w:szCs w:val="28"/>
          <w:lang w:eastAsia="nl-BE"/>
        </w:rPr>
        <w:t>kansenarmoede bestrijden, honger weren</w:t>
      </w:r>
      <w:r>
        <w:rPr>
          <w:rFonts w:ascii="Times New Roman" w:eastAsia="Times New Roman" w:hAnsi="Times New Roman" w:cs="Times New Roman"/>
          <w:color w:val="000000"/>
          <w:sz w:val="28"/>
          <w:szCs w:val="28"/>
          <w:lang w:eastAsia="nl-BE"/>
        </w:rPr>
        <w:t>, holistische opbouw van vaardigheden en life skills om weerbaarheid te versterken.</w:t>
      </w:r>
      <w:r w:rsidRPr="009B23CE">
        <w:rPr>
          <w:rFonts w:ascii="Times New Roman" w:eastAsia="Times New Roman" w:hAnsi="Times New Roman" w:cs="Times New Roman"/>
          <w:color w:val="000000"/>
          <w:sz w:val="28"/>
          <w:szCs w:val="28"/>
          <w:lang w:eastAsia="nl-BE"/>
        </w:rPr>
        <w:t xml:space="preserve"> </w:t>
      </w:r>
    </w:p>
    <w:p w14:paraId="5AFC52D6" w14:textId="77777777" w:rsidR="006C6DC4" w:rsidRDefault="006C6DC4" w:rsidP="006C6DC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nl-BE"/>
        </w:rPr>
      </w:pPr>
      <w:r w:rsidRPr="00192545">
        <w:rPr>
          <w:rFonts w:ascii="Times New Roman" w:eastAsia="Times New Roman" w:hAnsi="Times New Roman" w:cs="Times New Roman"/>
          <w:i/>
          <w:iCs/>
          <w:color w:val="000000"/>
          <w:sz w:val="28"/>
          <w:szCs w:val="28"/>
          <w:lang w:eastAsia="nl-BE"/>
        </w:rPr>
        <w:t>Planet (ecologisch)</w:t>
      </w:r>
      <w:r w:rsidRPr="00192545">
        <w:rPr>
          <w:rFonts w:ascii="Times New Roman" w:eastAsia="Times New Roman" w:hAnsi="Times New Roman" w:cs="Times New Roman"/>
          <w:color w:val="000000"/>
          <w:sz w:val="28"/>
          <w:szCs w:val="28"/>
          <w:lang w:eastAsia="nl-BE"/>
        </w:rPr>
        <w:t xml:space="preserve">: duurzame energie voorziening zoals zonnecellen en batterijen, ook al om de dagelijkse load-sheddings door te komen,  klimaat vriendelijke privé tuintjes leren verzorgen, watertanks beschikbaar bij de eigen infrastructuur, </w:t>
      </w:r>
      <w:r>
        <w:rPr>
          <w:rFonts w:ascii="Times New Roman" w:eastAsia="Times New Roman" w:hAnsi="Times New Roman" w:cs="Times New Roman"/>
          <w:color w:val="000000"/>
          <w:sz w:val="28"/>
          <w:szCs w:val="28"/>
          <w:lang w:eastAsia="nl-BE"/>
        </w:rPr>
        <w:t>milieu vriendelijke busjes gebruiken.</w:t>
      </w:r>
    </w:p>
    <w:p w14:paraId="1D02B4D6" w14:textId="77777777" w:rsidR="006C6DC4" w:rsidRDefault="006C6DC4" w:rsidP="006C6DC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nl-BE"/>
        </w:rPr>
      </w:pPr>
      <w:r w:rsidRPr="009B23CE">
        <w:rPr>
          <w:rFonts w:ascii="Times New Roman" w:eastAsia="Times New Roman" w:hAnsi="Times New Roman" w:cs="Times New Roman"/>
          <w:i/>
          <w:iCs/>
          <w:color w:val="000000"/>
          <w:sz w:val="28"/>
          <w:szCs w:val="28"/>
          <w:lang w:eastAsia="nl-BE"/>
        </w:rPr>
        <w:t>Prosperity: </w:t>
      </w:r>
      <w:r w:rsidRPr="009B23CE">
        <w:rPr>
          <w:rFonts w:ascii="Times New Roman" w:eastAsia="Times New Roman" w:hAnsi="Times New Roman" w:cs="Times New Roman"/>
          <w:iCs/>
          <w:color w:val="000000"/>
          <w:sz w:val="28"/>
          <w:szCs w:val="28"/>
          <w:lang w:eastAsia="nl-BE"/>
        </w:rPr>
        <w:t>werk</w:t>
      </w:r>
      <w:r>
        <w:rPr>
          <w:rFonts w:ascii="Times New Roman" w:eastAsia="Times New Roman" w:hAnsi="Times New Roman" w:cs="Times New Roman"/>
          <w:iCs/>
          <w:color w:val="000000"/>
          <w:sz w:val="28"/>
          <w:szCs w:val="28"/>
          <w:lang w:eastAsia="nl-BE"/>
        </w:rPr>
        <w:t xml:space="preserve">ing met </w:t>
      </w:r>
      <w:r w:rsidRPr="009B23CE">
        <w:rPr>
          <w:rFonts w:ascii="Times New Roman" w:eastAsia="Times New Roman" w:hAnsi="Times New Roman" w:cs="Times New Roman"/>
          <w:iCs/>
          <w:color w:val="000000"/>
          <w:sz w:val="28"/>
          <w:szCs w:val="28"/>
          <w:lang w:eastAsia="nl-BE"/>
        </w:rPr>
        <w:t xml:space="preserve">lokale verankering, deelname aan de lokale economie voorop zetten, </w:t>
      </w:r>
      <w:r w:rsidRPr="009B23CE">
        <w:rPr>
          <w:rFonts w:ascii="Times New Roman" w:eastAsia="Times New Roman" w:hAnsi="Times New Roman" w:cs="Times New Roman"/>
          <w:color w:val="000000"/>
          <w:sz w:val="28"/>
          <w:szCs w:val="28"/>
          <w:lang w:eastAsia="nl-BE"/>
        </w:rPr>
        <w:t>welzijn bevorderen, eigen dromen realiseren,</w:t>
      </w:r>
      <w:r>
        <w:rPr>
          <w:rFonts w:ascii="Times New Roman" w:eastAsia="Times New Roman" w:hAnsi="Times New Roman" w:cs="Times New Roman"/>
          <w:color w:val="000000"/>
          <w:sz w:val="28"/>
          <w:szCs w:val="28"/>
          <w:lang w:eastAsia="nl-BE"/>
        </w:rPr>
        <w:t xml:space="preserve"> </w:t>
      </w:r>
    </w:p>
    <w:p w14:paraId="0BE02819" w14:textId="77777777" w:rsidR="006C6DC4" w:rsidRDefault="006C6DC4" w:rsidP="006C6DC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nl-BE"/>
        </w:rPr>
      </w:pPr>
      <w:r w:rsidRPr="009B23CE">
        <w:rPr>
          <w:rFonts w:ascii="Times New Roman" w:eastAsia="Times New Roman" w:hAnsi="Times New Roman" w:cs="Times New Roman"/>
          <w:i/>
          <w:iCs/>
          <w:color w:val="000000"/>
          <w:sz w:val="28"/>
          <w:szCs w:val="28"/>
          <w:lang w:eastAsia="nl-BE"/>
        </w:rPr>
        <w:t>Peace</w:t>
      </w:r>
      <w:r w:rsidRPr="009B23CE">
        <w:rPr>
          <w:rFonts w:ascii="Times New Roman" w:eastAsia="Times New Roman" w:hAnsi="Times New Roman" w:cs="Times New Roman"/>
          <w:color w:val="000000"/>
          <w:sz w:val="28"/>
          <w:szCs w:val="28"/>
          <w:lang w:eastAsia="nl-BE"/>
        </w:rPr>
        <w:t>: rechtvaardige integratie in het arbeid circuit, inclusieve maatschappij bevorderen, onderlinge solidariteit versterken, respect voor andere opinies en culturen</w:t>
      </w:r>
      <w:r>
        <w:rPr>
          <w:rFonts w:ascii="Times New Roman" w:eastAsia="Times New Roman" w:hAnsi="Times New Roman" w:cs="Times New Roman"/>
          <w:color w:val="000000"/>
          <w:sz w:val="28"/>
          <w:szCs w:val="28"/>
          <w:lang w:eastAsia="nl-BE"/>
        </w:rPr>
        <w:t>, open communicatie promoten, toeristen bewust maken van de problematiek, kinderen met een kleur een gezicht geven en zichtbaarheid geven in de Bitou streek, gelijkwaardigheid onder alle leden van het team en de omringende partners.</w:t>
      </w:r>
    </w:p>
    <w:p w14:paraId="316EFCF5" w14:textId="77777777" w:rsidR="006C6DC4" w:rsidRPr="009B3A40" w:rsidRDefault="006C6DC4" w:rsidP="006C6DC4">
      <w:pPr>
        <w:numPr>
          <w:ilvl w:val="0"/>
          <w:numId w:val="1"/>
        </w:numPr>
        <w:shd w:val="clear" w:color="auto" w:fill="FFFFFF"/>
        <w:spacing w:before="100" w:beforeAutospacing="1" w:after="100" w:afterAutospacing="1" w:line="240" w:lineRule="auto"/>
        <w:rPr>
          <w:rFonts w:ascii="Lucida Sans Unicode" w:eastAsia="Times New Roman" w:hAnsi="Lucida Sans Unicode" w:cs="Lucida Sans Unicode"/>
          <w:color w:val="000000"/>
          <w:sz w:val="24"/>
          <w:szCs w:val="24"/>
          <w:lang w:eastAsia="nl-BE"/>
        </w:rPr>
      </w:pPr>
      <w:r w:rsidRPr="009B23CE">
        <w:rPr>
          <w:rFonts w:ascii="Times New Roman" w:eastAsia="Times New Roman" w:hAnsi="Times New Roman" w:cs="Times New Roman"/>
          <w:i/>
          <w:iCs/>
          <w:color w:val="000000"/>
          <w:sz w:val="28"/>
          <w:szCs w:val="28"/>
          <w:lang w:eastAsia="nl-BE"/>
        </w:rPr>
        <w:t>Partnership</w:t>
      </w:r>
      <w:r w:rsidRPr="009B23CE">
        <w:rPr>
          <w:rFonts w:ascii="Times New Roman" w:eastAsia="Times New Roman" w:hAnsi="Times New Roman" w:cs="Times New Roman"/>
          <w:color w:val="000000"/>
          <w:sz w:val="28"/>
          <w:szCs w:val="28"/>
          <w:lang w:eastAsia="nl-BE"/>
        </w:rPr>
        <w:t>: streven naar gelijkwaardige deelname in de samenleving</w:t>
      </w:r>
      <w:r>
        <w:rPr>
          <w:rFonts w:ascii="Times New Roman" w:eastAsia="Times New Roman" w:hAnsi="Times New Roman" w:cs="Times New Roman"/>
          <w:color w:val="000000"/>
          <w:sz w:val="28"/>
          <w:szCs w:val="28"/>
          <w:lang w:eastAsia="nl-BE"/>
        </w:rPr>
        <w:t xml:space="preserve"> in  dialoog en met respect</w:t>
      </w:r>
      <w:r w:rsidRPr="009B23CE">
        <w:rPr>
          <w:rFonts w:ascii="Times New Roman" w:eastAsia="Times New Roman" w:hAnsi="Times New Roman" w:cs="Times New Roman"/>
          <w:color w:val="000000"/>
          <w:sz w:val="28"/>
          <w:szCs w:val="28"/>
          <w:lang w:eastAsia="nl-BE"/>
        </w:rPr>
        <w:t>, werken in een meertalige omgeving</w:t>
      </w:r>
      <w:r>
        <w:rPr>
          <w:rFonts w:ascii="Times New Roman" w:eastAsia="Times New Roman" w:hAnsi="Times New Roman" w:cs="Times New Roman"/>
          <w:color w:val="000000"/>
          <w:sz w:val="28"/>
          <w:szCs w:val="28"/>
          <w:lang w:eastAsia="nl-BE"/>
        </w:rPr>
        <w:t>, de lokale medewerkers zijn geïntegreerd in de planning en uitvoering van het project</w:t>
      </w:r>
      <w:r w:rsidRPr="009B23CE">
        <w:rPr>
          <w:rFonts w:ascii="Times New Roman" w:eastAsia="Times New Roman" w:hAnsi="Times New Roman" w:cs="Times New Roman"/>
          <w:color w:val="000000"/>
          <w:sz w:val="28"/>
          <w:szCs w:val="28"/>
          <w:lang w:eastAsia="nl-BE"/>
        </w:rPr>
        <w:t>.</w:t>
      </w:r>
      <w:r>
        <w:rPr>
          <w:rFonts w:ascii="Times New Roman" w:eastAsia="Times New Roman" w:hAnsi="Times New Roman" w:cs="Times New Roman"/>
          <w:color w:val="000000"/>
          <w:sz w:val="28"/>
          <w:szCs w:val="28"/>
          <w:lang w:eastAsia="nl-BE"/>
        </w:rPr>
        <w:t xml:space="preserve"> Ervaringsuitwisseling en samenwerking met lokale instellingen, maar ook met de BIA partners in het Noorden.</w:t>
      </w:r>
    </w:p>
    <w:p w14:paraId="09EB0D7C" w14:textId="77777777" w:rsidR="006C6DC4" w:rsidRDefault="006C6DC4" w:rsidP="006C6DC4">
      <w:pPr>
        <w:rPr>
          <w:rFonts w:ascii="Times New Roman" w:eastAsia="Times New Roman" w:hAnsi="Times New Roman" w:cs="Times New Roman"/>
          <w:sz w:val="28"/>
          <w:szCs w:val="28"/>
        </w:rPr>
      </w:pPr>
    </w:p>
    <w:p w14:paraId="197116A8" w14:textId="77777777" w:rsidR="006C6DC4" w:rsidRPr="006F714D" w:rsidRDefault="006C6DC4" w:rsidP="006C6DC4">
      <w:pPr>
        <w:rPr>
          <w:rFonts w:ascii="Times New Roman" w:eastAsia="Times New Roman" w:hAnsi="Times New Roman" w:cs="Times New Roman"/>
          <w:sz w:val="28"/>
          <w:szCs w:val="28"/>
          <w:shd w:val="clear" w:color="auto" w:fill="F6F5F5"/>
        </w:rPr>
      </w:pPr>
      <w:r>
        <w:rPr>
          <w:rFonts w:ascii="Times New Roman" w:eastAsia="Times New Roman" w:hAnsi="Times New Roman" w:cs="Times New Roman"/>
          <w:sz w:val="28"/>
          <w:szCs w:val="28"/>
        </w:rPr>
        <w:t xml:space="preserve">Met de steun van </w:t>
      </w:r>
      <w:r w:rsidRPr="006F714D">
        <w:rPr>
          <w:rFonts w:ascii="Times New Roman" w:eastAsia="Times New Roman" w:hAnsi="Times New Roman" w:cs="Times New Roman"/>
          <w:sz w:val="28"/>
          <w:szCs w:val="28"/>
        </w:rPr>
        <w:t xml:space="preserve">de regionale antenne BIA Meetjesland, die vooral inzet op duurzame ondersteuning van de lokale faciliteiten van de operationele werking van BIA, schrijft BIA zich meer </w:t>
      </w:r>
      <w:r w:rsidRPr="006F714D">
        <w:rPr>
          <w:rFonts w:ascii="Times New Roman" w:eastAsia="Times New Roman" w:hAnsi="Times New Roman" w:cs="Times New Roman"/>
          <w:sz w:val="28"/>
          <w:szCs w:val="28"/>
          <w:shd w:val="clear" w:color="auto" w:fill="F6F5F5"/>
        </w:rPr>
        <w:t>specifiek in op ten minste 6 (van 17) Duurzame Ontwikkelingsdoelstellingen of </w:t>
      </w:r>
      <w:hyperlink r:id="rId5">
        <w:r w:rsidRPr="00C22C44">
          <w:rPr>
            <w:rFonts w:ascii="Times New Roman" w:eastAsia="Times New Roman" w:hAnsi="Times New Roman" w:cs="Times New Roman"/>
            <w:sz w:val="28"/>
            <w:szCs w:val="28"/>
            <w:u w:val="single"/>
            <w:shd w:val="clear" w:color="auto" w:fill="F6F5F5"/>
          </w:rPr>
          <w:t>Sustainable Development Goals</w:t>
        </w:r>
      </w:hyperlink>
      <w:r w:rsidRPr="00C22C44">
        <w:rPr>
          <w:rFonts w:ascii="Times New Roman" w:eastAsia="Times New Roman" w:hAnsi="Times New Roman" w:cs="Times New Roman"/>
          <w:sz w:val="28"/>
          <w:szCs w:val="28"/>
          <w:shd w:val="clear" w:color="auto" w:fill="F6F5F5"/>
        </w:rPr>
        <w:t> (S</w:t>
      </w:r>
      <w:r w:rsidRPr="006F714D">
        <w:rPr>
          <w:rFonts w:ascii="Times New Roman" w:eastAsia="Times New Roman" w:hAnsi="Times New Roman" w:cs="Times New Roman"/>
          <w:sz w:val="28"/>
          <w:szCs w:val="28"/>
          <w:shd w:val="clear" w:color="auto" w:fill="F6F5F5"/>
        </w:rPr>
        <w:t xml:space="preserve">DGs) van de VN, nl. het bestrijden van armoede in al zijn vormen (SDG 1), Honger verminderen (SGD 2), het verbeteren van gezondheid en welzijn (SDG 3), het helpen bij de toegang tot kwaliteitsvol onderwijs (SDG 4), Gendergelijkheid nastreven (SGD 5) en het verminderen van de ongelijkheid (SDG 10). </w:t>
      </w:r>
    </w:p>
    <w:p w14:paraId="227EDEE2" w14:textId="77777777" w:rsidR="006C6DC4" w:rsidRDefault="006C6DC4" w:rsidP="006C6DC4">
      <w:pPr>
        <w:rPr>
          <w:rFonts w:ascii="Times New Roman" w:eastAsia="Times New Roman" w:hAnsi="Times New Roman" w:cs="Times New Roman"/>
          <w:sz w:val="28"/>
          <w:szCs w:val="28"/>
          <w:shd w:val="clear" w:color="auto" w:fill="F6F5F5"/>
        </w:rPr>
      </w:pPr>
      <w:r w:rsidRPr="006F714D">
        <w:rPr>
          <w:rFonts w:ascii="Times New Roman" w:eastAsia="Times New Roman" w:hAnsi="Times New Roman" w:cs="Times New Roman"/>
          <w:sz w:val="28"/>
          <w:szCs w:val="28"/>
          <w:shd w:val="clear" w:color="auto" w:fill="F6F5F5"/>
        </w:rPr>
        <w:t>Illustraties hiervan zijn terug te vinden in het recente boek ‘Born in Africa’ 20 jaar, de BIA website en de trimestriële Nieuwsbrieven.</w:t>
      </w:r>
    </w:p>
    <w:p w14:paraId="78395240" w14:textId="77777777" w:rsidR="006C6DC4" w:rsidRDefault="006C6DC4" w:rsidP="006C6DC4">
      <w:pPr>
        <w:rPr>
          <w:rFonts w:ascii="Times New Roman" w:eastAsia="Times New Roman" w:hAnsi="Times New Roman" w:cs="Times New Roman"/>
          <w:sz w:val="28"/>
          <w:szCs w:val="28"/>
          <w:shd w:val="clear" w:color="auto" w:fill="F6F5F5"/>
        </w:rPr>
      </w:pPr>
    </w:p>
    <w:p w14:paraId="4A154C66" w14:textId="77777777" w:rsidR="006C6DC4" w:rsidRDefault="006C6DC4" w:rsidP="006C6DC4">
      <w:pPr>
        <w:spacing w:line="240" w:lineRule="auto"/>
        <w:ind w:left="360"/>
        <w:rPr>
          <w:rFonts w:ascii="Times New Roman" w:eastAsia="Times New Roman" w:hAnsi="Times New Roman" w:cs="Times New Roman"/>
          <w:b/>
          <w:sz w:val="28"/>
          <w:szCs w:val="28"/>
        </w:rPr>
      </w:pPr>
      <w:r>
        <w:rPr>
          <w:noProof/>
          <w:lang w:eastAsia="nl-BE"/>
        </w:rPr>
        <w:drawing>
          <wp:anchor distT="0" distB="0" distL="114300" distR="114300" simplePos="0" relativeHeight="251659264" behindDoc="0" locked="0" layoutInCell="1" allowOverlap="1" wp14:anchorId="3AD087B5" wp14:editId="6CF303D7">
            <wp:simplePos x="0" y="0"/>
            <wp:positionH relativeFrom="margin">
              <wp:align>left</wp:align>
            </wp:positionH>
            <wp:positionV relativeFrom="paragraph">
              <wp:posOffset>11430</wp:posOffset>
            </wp:positionV>
            <wp:extent cx="931545" cy="931545"/>
            <wp:effectExtent l="0" t="0" r="1905" b="1905"/>
            <wp:wrapSquare wrapText="bothSides"/>
            <wp:docPr id="17" name="Afbeelding 17" descr="SDG-ICONS - GreenBuzz Berlin 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DG-ICONS - GreenBuzz Berlin e.V."/>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1545" cy="931545"/>
                    </a:xfrm>
                    <a:prstGeom prst="rect">
                      <a:avLst/>
                    </a:prstGeom>
                    <a:noFill/>
                    <a:ln>
                      <a:noFill/>
                    </a:ln>
                  </pic:spPr>
                </pic:pic>
              </a:graphicData>
            </a:graphic>
          </wp:anchor>
        </w:drawing>
      </w:r>
      <w:r w:rsidRPr="003F7765">
        <w:rPr>
          <w:rFonts w:ascii="Times New Roman" w:eastAsia="Times New Roman" w:hAnsi="Times New Roman" w:cs="Times New Roman"/>
          <w:b/>
          <w:sz w:val="28"/>
          <w:szCs w:val="28"/>
        </w:rPr>
        <w:t>1.GEEN ARMOEDE</w:t>
      </w:r>
      <w:r>
        <w:rPr>
          <w:rFonts w:ascii="Times New Roman" w:eastAsia="Times New Roman" w:hAnsi="Times New Roman" w:cs="Times New Roman"/>
          <w:b/>
          <w:sz w:val="28"/>
          <w:szCs w:val="28"/>
        </w:rPr>
        <w:t xml:space="preserve">. </w:t>
      </w:r>
    </w:p>
    <w:p w14:paraId="2E20B54E" w14:textId="77777777" w:rsidR="006C6DC4" w:rsidRDefault="006C6DC4" w:rsidP="006C6DC4">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3F7765">
        <w:rPr>
          <w:rFonts w:ascii="Times New Roman" w:eastAsia="Times New Roman" w:hAnsi="Times New Roman" w:cs="Times New Roman"/>
          <w:color w:val="000000"/>
          <w:sz w:val="28"/>
          <w:szCs w:val="28"/>
        </w:rPr>
        <w:t xml:space="preserve">BIA werkt in de sloppenwijken </w:t>
      </w:r>
      <w:r>
        <w:rPr>
          <w:rFonts w:ascii="Times New Roman" w:eastAsia="Times New Roman" w:hAnsi="Times New Roman" w:cs="Times New Roman"/>
          <w:color w:val="000000"/>
          <w:sz w:val="28"/>
          <w:szCs w:val="28"/>
        </w:rPr>
        <w:t xml:space="preserve">rond Plettenberg Bay, die nog steeds in de wurggreep van armoede en de daarmee gepaard gaande </w:t>
      </w:r>
      <w:r w:rsidRPr="003F7765">
        <w:rPr>
          <w:rFonts w:ascii="Times New Roman" w:eastAsia="Times New Roman" w:hAnsi="Times New Roman" w:cs="Times New Roman"/>
          <w:color w:val="000000"/>
          <w:sz w:val="28"/>
          <w:szCs w:val="28"/>
        </w:rPr>
        <w:t xml:space="preserve">vele sociale problemen </w:t>
      </w:r>
      <w:r>
        <w:rPr>
          <w:rFonts w:ascii="Times New Roman" w:eastAsia="Times New Roman" w:hAnsi="Times New Roman" w:cs="Times New Roman"/>
          <w:color w:val="000000"/>
          <w:sz w:val="28"/>
          <w:szCs w:val="28"/>
        </w:rPr>
        <w:t>gehouden worden, als kwalijk legacy van het A</w:t>
      </w:r>
      <w:r w:rsidRPr="003F7765">
        <w:rPr>
          <w:rFonts w:ascii="Times New Roman" w:eastAsia="Times New Roman" w:hAnsi="Times New Roman" w:cs="Times New Roman"/>
          <w:color w:val="000000"/>
          <w:sz w:val="28"/>
          <w:szCs w:val="28"/>
        </w:rPr>
        <w:t>partheidsregime (</w:t>
      </w:r>
      <w:r>
        <w:rPr>
          <w:rFonts w:ascii="Times New Roman" w:eastAsia="Times New Roman" w:hAnsi="Times New Roman" w:cs="Times New Roman"/>
          <w:color w:val="000000"/>
          <w:sz w:val="28"/>
          <w:szCs w:val="28"/>
        </w:rPr>
        <w:t xml:space="preserve">1948- 1994). Elke dag worden we </w:t>
      </w:r>
      <w:r w:rsidRPr="003F7765">
        <w:rPr>
          <w:rFonts w:ascii="Times New Roman" w:eastAsia="Times New Roman" w:hAnsi="Times New Roman" w:cs="Times New Roman"/>
          <w:color w:val="000000"/>
          <w:sz w:val="28"/>
          <w:szCs w:val="28"/>
        </w:rPr>
        <w:t xml:space="preserve">geconfronteerd met de armoede waarin kinderen </w:t>
      </w:r>
      <w:r>
        <w:rPr>
          <w:rFonts w:ascii="Times New Roman" w:eastAsia="Times New Roman" w:hAnsi="Times New Roman" w:cs="Times New Roman"/>
          <w:color w:val="000000"/>
          <w:sz w:val="28"/>
          <w:szCs w:val="28"/>
        </w:rPr>
        <w:t xml:space="preserve">met kleur </w:t>
      </w:r>
      <w:r w:rsidRPr="003F7765">
        <w:rPr>
          <w:rFonts w:ascii="Times New Roman" w:eastAsia="Times New Roman" w:hAnsi="Times New Roman" w:cs="Times New Roman"/>
          <w:color w:val="000000"/>
          <w:sz w:val="28"/>
          <w:szCs w:val="28"/>
        </w:rPr>
        <w:t>opgroeien, omdat ouders geen werk vinden of een erg laag inkomen hebben.</w:t>
      </w:r>
      <w:r>
        <w:rPr>
          <w:rFonts w:ascii="Times New Roman" w:eastAsia="Times New Roman" w:hAnsi="Times New Roman" w:cs="Times New Roman"/>
          <w:color w:val="000000"/>
          <w:sz w:val="28"/>
          <w:szCs w:val="28"/>
        </w:rPr>
        <w:t xml:space="preserve"> </w:t>
      </w:r>
      <w:r w:rsidRPr="003F7765">
        <w:rPr>
          <w:rFonts w:ascii="Times New Roman" w:eastAsia="Times New Roman" w:hAnsi="Times New Roman" w:cs="Times New Roman"/>
          <w:color w:val="000000"/>
          <w:sz w:val="28"/>
          <w:szCs w:val="28"/>
        </w:rPr>
        <w:t>Een belangrijk doel van het BIA</w:t>
      </w:r>
      <w:r w:rsidRPr="003F7765">
        <w:rPr>
          <w:rFonts w:ascii="Times New Roman" w:eastAsia="Times New Roman" w:hAnsi="Times New Roman" w:cs="Times New Roman"/>
          <w:sz w:val="28"/>
          <w:szCs w:val="28"/>
        </w:rPr>
        <w:t>-</w:t>
      </w:r>
      <w:r w:rsidRPr="003F7765">
        <w:rPr>
          <w:rFonts w:ascii="Times New Roman" w:eastAsia="Times New Roman" w:hAnsi="Times New Roman" w:cs="Times New Roman"/>
          <w:color w:val="000000"/>
          <w:sz w:val="28"/>
          <w:szCs w:val="28"/>
        </w:rPr>
        <w:t xml:space="preserve">programma is de </w:t>
      </w:r>
      <w:r>
        <w:rPr>
          <w:rFonts w:ascii="Times New Roman" w:eastAsia="Times New Roman" w:hAnsi="Times New Roman" w:cs="Times New Roman"/>
          <w:color w:val="000000"/>
          <w:sz w:val="28"/>
          <w:szCs w:val="28"/>
        </w:rPr>
        <w:t xml:space="preserve">lokale </w:t>
      </w:r>
      <w:r w:rsidRPr="003F7765">
        <w:rPr>
          <w:rFonts w:ascii="Times New Roman" w:eastAsia="Times New Roman" w:hAnsi="Times New Roman" w:cs="Times New Roman"/>
          <w:color w:val="000000"/>
          <w:sz w:val="28"/>
          <w:szCs w:val="28"/>
        </w:rPr>
        <w:t>armoede te bestrijden door op systematische manier onderwijsondersteuning te bieden aan jongeren en hun kwalificaties te verbeteren, d</w:t>
      </w:r>
      <w:r w:rsidRPr="003F7765">
        <w:rPr>
          <w:rFonts w:ascii="Times New Roman" w:eastAsia="Times New Roman" w:hAnsi="Times New Roman" w:cs="Times New Roman"/>
          <w:sz w:val="28"/>
          <w:szCs w:val="28"/>
        </w:rPr>
        <w:t>uurzame</w:t>
      </w:r>
      <w:r w:rsidRPr="003F7765">
        <w:rPr>
          <w:rFonts w:ascii="Times New Roman" w:eastAsia="Times New Roman" w:hAnsi="Times New Roman" w:cs="Times New Roman"/>
          <w:color w:val="000000"/>
          <w:sz w:val="28"/>
          <w:szCs w:val="28"/>
        </w:rPr>
        <w:t xml:space="preserve"> tewerkstelling aan te moedigen</w:t>
      </w:r>
      <w:r w:rsidRPr="003F7765">
        <w:rPr>
          <w:rFonts w:ascii="Times New Roman" w:eastAsia="Times New Roman" w:hAnsi="Times New Roman" w:cs="Times New Roman"/>
          <w:sz w:val="28"/>
          <w:szCs w:val="28"/>
        </w:rPr>
        <w:t xml:space="preserve"> en zo de levensstandaard te verhogen</w:t>
      </w:r>
      <w:r>
        <w:rPr>
          <w:rFonts w:ascii="Times New Roman" w:eastAsia="Times New Roman" w:hAnsi="Times New Roman" w:cs="Times New Roman"/>
          <w:sz w:val="28"/>
          <w:szCs w:val="28"/>
        </w:rPr>
        <w:t xml:space="preserve">. </w:t>
      </w:r>
      <w:r w:rsidRPr="003F7765">
        <w:rPr>
          <w:rFonts w:ascii="Times New Roman" w:eastAsia="Times New Roman" w:hAnsi="Times New Roman" w:cs="Times New Roman"/>
          <w:color w:val="000000"/>
          <w:sz w:val="28"/>
          <w:szCs w:val="28"/>
        </w:rPr>
        <w:t xml:space="preserve">BIA creëert mogelijkheden voor de meest achtergestelde kinderen </w:t>
      </w:r>
      <w:r>
        <w:rPr>
          <w:rFonts w:ascii="Times New Roman" w:eastAsia="Times New Roman" w:hAnsi="Times New Roman" w:cs="Times New Roman"/>
          <w:color w:val="000000"/>
          <w:sz w:val="28"/>
          <w:szCs w:val="28"/>
        </w:rPr>
        <w:t xml:space="preserve">met kleur </w:t>
      </w:r>
      <w:r w:rsidRPr="003F7765">
        <w:rPr>
          <w:rFonts w:ascii="Times New Roman" w:eastAsia="Times New Roman" w:hAnsi="Times New Roman" w:cs="Times New Roman"/>
          <w:color w:val="000000"/>
          <w:sz w:val="28"/>
          <w:szCs w:val="28"/>
        </w:rPr>
        <w:t xml:space="preserve">om toch naar school te kunnen gaan en zodoende hun kansen op de toekomstige arbeidsmarkt </w:t>
      </w:r>
      <w:r w:rsidRPr="003F7765">
        <w:rPr>
          <w:rFonts w:ascii="Times New Roman" w:eastAsia="Times New Roman" w:hAnsi="Times New Roman" w:cs="Times New Roman"/>
          <w:sz w:val="28"/>
          <w:szCs w:val="28"/>
        </w:rPr>
        <w:t>te vergroten</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We nemen hen op in ons programma en betalen hun inschrijvingsgeld op school, kopen een schooluniform,  regenjas, paar schoenen, schoolmateriaal en boekentas</w:t>
      </w:r>
      <w:r>
        <w:rPr>
          <w:rFonts w:ascii="Times New Roman" w:eastAsia="Times New Roman" w:hAnsi="Times New Roman" w:cs="Times New Roman"/>
          <w:color w:val="000000"/>
          <w:sz w:val="28"/>
          <w:szCs w:val="28"/>
        </w:rPr>
        <w:t xml:space="preserve">. </w:t>
      </w:r>
      <w:r w:rsidRPr="003F7765">
        <w:rPr>
          <w:rFonts w:ascii="Times New Roman" w:eastAsia="Times New Roman" w:hAnsi="Times New Roman" w:cs="Times New Roman"/>
          <w:color w:val="000000"/>
          <w:sz w:val="28"/>
          <w:szCs w:val="28"/>
        </w:rPr>
        <w:t>B</w:t>
      </w:r>
      <w:r w:rsidRPr="003F7765">
        <w:rPr>
          <w:rFonts w:ascii="Times New Roman" w:eastAsia="Times New Roman" w:hAnsi="Times New Roman" w:cs="Times New Roman"/>
          <w:sz w:val="28"/>
          <w:szCs w:val="28"/>
        </w:rPr>
        <w:t>o</w:t>
      </w:r>
      <w:r w:rsidRPr="003F7765">
        <w:rPr>
          <w:rFonts w:ascii="Times New Roman" w:eastAsia="Times New Roman" w:hAnsi="Times New Roman" w:cs="Times New Roman"/>
          <w:color w:val="000000"/>
          <w:sz w:val="28"/>
          <w:szCs w:val="28"/>
        </w:rPr>
        <w:t>vendien v</w:t>
      </w:r>
      <w:r w:rsidRPr="003F7765">
        <w:rPr>
          <w:rFonts w:ascii="Times New Roman" w:eastAsia="Times New Roman" w:hAnsi="Times New Roman" w:cs="Times New Roman"/>
          <w:sz w:val="28"/>
          <w:szCs w:val="28"/>
        </w:rPr>
        <w:t xml:space="preserve">oorziet BIA in tewerkstelling van de lokale bevolking </w:t>
      </w:r>
      <w:r>
        <w:rPr>
          <w:rFonts w:ascii="Times New Roman" w:eastAsia="Times New Roman" w:hAnsi="Times New Roman" w:cs="Times New Roman"/>
          <w:sz w:val="28"/>
          <w:szCs w:val="28"/>
        </w:rPr>
        <w:t>door zoveel mogelijk bekwame locals op te nemen in het team en door samenwerkingen met meer dan 30 lokale partners aan te gaan. BIA</w:t>
      </w:r>
      <w:r w:rsidRPr="003F7765">
        <w:rPr>
          <w:rFonts w:ascii="Times New Roman" w:eastAsia="Times New Roman" w:hAnsi="Times New Roman" w:cs="Times New Roman"/>
          <w:color w:val="000000"/>
          <w:sz w:val="28"/>
          <w:szCs w:val="28"/>
        </w:rPr>
        <w:t xml:space="preserve"> verzekert </w:t>
      </w:r>
      <w:r>
        <w:rPr>
          <w:rFonts w:ascii="Times New Roman" w:eastAsia="Times New Roman" w:hAnsi="Times New Roman" w:cs="Times New Roman"/>
          <w:color w:val="000000"/>
          <w:sz w:val="28"/>
          <w:szCs w:val="28"/>
        </w:rPr>
        <w:t xml:space="preserve">ook </w:t>
      </w:r>
      <w:r w:rsidRPr="003F7765">
        <w:rPr>
          <w:rFonts w:ascii="Times New Roman" w:eastAsia="Times New Roman" w:hAnsi="Times New Roman" w:cs="Times New Roman"/>
          <w:color w:val="000000"/>
          <w:sz w:val="28"/>
          <w:szCs w:val="28"/>
        </w:rPr>
        <w:t xml:space="preserve">de tewerkstelling van zijn afgestudeerden, </w:t>
      </w:r>
      <w:r w:rsidRPr="003F7765">
        <w:rPr>
          <w:rFonts w:ascii="Times New Roman" w:eastAsia="Times New Roman" w:hAnsi="Times New Roman" w:cs="Times New Roman"/>
          <w:sz w:val="28"/>
          <w:szCs w:val="28"/>
        </w:rPr>
        <w:t>bevordert</w:t>
      </w:r>
      <w:r w:rsidRPr="003F7765">
        <w:rPr>
          <w:rFonts w:ascii="Times New Roman" w:eastAsia="Times New Roman" w:hAnsi="Times New Roman" w:cs="Times New Roman"/>
          <w:color w:val="000000"/>
          <w:sz w:val="28"/>
          <w:szCs w:val="28"/>
        </w:rPr>
        <w:t xml:space="preserve"> ondernemerschap en laat zijn leerlingen doorgroeien naar de middenklasse in hun samenleving.</w:t>
      </w:r>
      <w:r w:rsidRPr="00185D3C">
        <w:rPr>
          <w:rFonts w:ascii="Times New Roman" w:eastAsia="Times New Roman" w:hAnsi="Times New Roman" w:cs="Times New Roman"/>
          <w:color w:val="000000"/>
          <w:sz w:val="28"/>
          <w:szCs w:val="28"/>
        </w:rPr>
        <w:t xml:space="preserve"> </w:t>
      </w:r>
      <w:r w:rsidRPr="003F7765">
        <w:rPr>
          <w:rFonts w:ascii="Times New Roman" w:eastAsia="Times New Roman" w:hAnsi="Times New Roman" w:cs="Times New Roman"/>
          <w:color w:val="000000"/>
          <w:sz w:val="28"/>
          <w:szCs w:val="28"/>
        </w:rPr>
        <w:t xml:space="preserve">BIA leerlingen groeien uit tot rolmodellen in hun gemeenschap en de impact van de alumni van het BIA project versterkt  het algemeen welzijn van hun </w:t>
      </w:r>
      <w:r>
        <w:rPr>
          <w:rFonts w:ascii="Times New Roman" w:eastAsia="Times New Roman" w:hAnsi="Times New Roman" w:cs="Times New Roman"/>
          <w:color w:val="000000"/>
          <w:sz w:val="28"/>
          <w:szCs w:val="28"/>
        </w:rPr>
        <w:t xml:space="preserve">familie, hun </w:t>
      </w:r>
      <w:r w:rsidRPr="003F7765">
        <w:rPr>
          <w:rFonts w:ascii="Times New Roman" w:eastAsia="Times New Roman" w:hAnsi="Times New Roman" w:cs="Times New Roman"/>
          <w:color w:val="000000"/>
          <w:sz w:val="28"/>
          <w:szCs w:val="28"/>
        </w:rPr>
        <w:t>gemeenschap en daarbuiten</w:t>
      </w:r>
      <w:r>
        <w:rPr>
          <w:rFonts w:ascii="Times New Roman" w:eastAsia="Times New Roman" w:hAnsi="Times New Roman" w:cs="Times New Roman"/>
          <w:color w:val="000000"/>
          <w:sz w:val="28"/>
          <w:szCs w:val="28"/>
        </w:rPr>
        <w:t xml:space="preserve">. </w:t>
      </w:r>
      <w:r w:rsidRPr="003F7765">
        <w:rPr>
          <w:rFonts w:ascii="Times New Roman" w:eastAsia="Times New Roman" w:hAnsi="Times New Roman" w:cs="Times New Roman"/>
          <w:color w:val="000000"/>
          <w:sz w:val="28"/>
          <w:szCs w:val="28"/>
        </w:rPr>
        <w:t xml:space="preserve">BIA doet jaarlijkse huisbezoeken waarbij de gezinssituatie </w:t>
      </w:r>
      <w:r w:rsidRPr="003F7765">
        <w:rPr>
          <w:rFonts w:ascii="Times New Roman" w:eastAsia="Times New Roman" w:hAnsi="Times New Roman" w:cs="Times New Roman"/>
          <w:sz w:val="28"/>
          <w:szCs w:val="28"/>
        </w:rPr>
        <w:t>wordt opgevolgd</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666666"/>
          <w:sz w:val="28"/>
          <w:szCs w:val="28"/>
        </w:rPr>
        <w:t xml:space="preserve">De </w:t>
      </w:r>
      <w:r w:rsidRPr="003F7765">
        <w:rPr>
          <w:rFonts w:ascii="Times New Roman" w:eastAsia="Times New Roman" w:hAnsi="Times New Roman" w:cs="Times New Roman"/>
          <w:color w:val="000000"/>
          <w:sz w:val="28"/>
          <w:szCs w:val="28"/>
        </w:rPr>
        <w:t xml:space="preserve">selectie van de </w:t>
      </w:r>
      <w:r w:rsidRPr="003F7765">
        <w:rPr>
          <w:rFonts w:ascii="Times New Roman" w:eastAsia="Times New Roman" w:hAnsi="Times New Roman" w:cs="Times New Roman"/>
          <w:sz w:val="28"/>
          <w:szCs w:val="28"/>
        </w:rPr>
        <w:t>petekinderen</w:t>
      </w:r>
      <w:r w:rsidRPr="003F7765">
        <w:rPr>
          <w:rFonts w:ascii="Times New Roman" w:eastAsia="Times New Roman" w:hAnsi="Times New Roman" w:cs="Times New Roman"/>
          <w:color w:val="000000"/>
          <w:sz w:val="28"/>
          <w:szCs w:val="28"/>
        </w:rPr>
        <w:t xml:space="preserve"> in de townships gebeurt mede op basis van gezinssituatie: </w:t>
      </w:r>
      <w:r w:rsidRPr="003F7765">
        <w:rPr>
          <w:rFonts w:ascii="Times New Roman" w:eastAsia="Times New Roman" w:hAnsi="Times New Roman" w:cs="Times New Roman"/>
          <w:sz w:val="28"/>
          <w:szCs w:val="28"/>
        </w:rPr>
        <w:t>erg verarmde buurten</w:t>
      </w:r>
      <w:r w:rsidRPr="003F7765">
        <w:rPr>
          <w:rFonts w:ascii="Times New Roman" w:eastAsia="Times New Roman" w:hAnsi="Times New Roman" w:cs="Times New Roman"/>
          <w:color w:val="000000"/>
          <w:sz w:val="28"/>
          <w:szCs w:val="28"/>
        </w:rPr>
        <w:t xml:space="preserve">, meestal eenoudergezin, </w:t>
      </w:r>
      <w:r w:rsidRPr="003F7765">
        <w:rPr>
          <w:rFonts w:ascii="Times New Roman" w:eastAsia="Times New Roman" w:hAnsi="Times New Roman" w:cs="Times New Roman"/>
          <w:sz w:val="28"/>
          <w:szCs w:val="28"/>
        </w:rPr>
        <w:t>lage werkintensiteit in het gezin</w:t>
      </w:r>
      <w:r>
        <w:rPr>
          <w:rFonts w:ascii="Times New Roman" w:eastAsia="Times New Roman" w:hAnsi="Times New Roman" w:cs="Times New Roman"/>
          <w:color w:val="000000"/>
          <w:sz w:val="28"/>
          <w:szCs w:val="28"/>
        </w:rPr>
        <w:t>, povere huisvesting maar ook op basis van het</w:t>
      </w:r>
      <w:r w:rsidRPr="003F7765">
        <w:rPr>
          <w:rFonts w:ascii="Times New Roman" w:eastAsia="Times New Roman" w:hAnsi="Times New Roman" w:cs="Times New Roman"/>
          <w:color w:val="000000"/>
          <w:sz w:val="28"/>
          <w:szCs w:val="28"/>
        </w:rPr>
        <w:t xml:space="preserve"> </w:t>
      </w:r>
      <w:r w:rsidRPr="003F7765">
        <w:rPr>
          <w:rFonts w:ascii="Times New Roman" w:eastAsia="Times New Roman" w:hAnsi="Times New Roman" w:cs="Times New Roman"/>
          <w:sz w:val="28"/>
          <w:szCs w:val="28"/>
        </w:rPr>
        <w:t>studie potentieel</w:t>
      </w:r>
      <w:r>
        <w:rPr>
          <w:rFonts w:ascii="Times New Roman" w:eastAsia="Times New Roman" w:hAnsi="Times New Roman" w:cs="Times New Roman"/>
          <w:sz w:val="28"/>
          <w:szCs w:val="28"/>
        </w:rPr>
        <w:t xml:space="preserve">, </w:t>
      </w:r>
      <w:r w:rsidRPr="003F7765">
        <w:rPr>
          <w:rFonts w:ascii="Times New Roman" w:eastAsia="Times New Roman" w:hAnsi="Times New Roman" w:cs="Times New Roman"/>
          <w:color w:val="000000"/>
          <w:sz w:val="28"/>
          <w:szCs w:val="28"/>
        </w:rPr>
        <w:t>wat bijdraagt tot een hoge SROI (</w:t>
      </w:r>
      <w:r>
        <w:rPr>
          <w:rFonts w:ascii="Times New Roman" w:eastAsia="Times New Roman" w:hAnsi="Times New Roman" w:cs="Times New Roman"/>
          <w:color w:val="000000"/>
          <w:sz w:val="28"/>
          <w:szCs w:val="28"/>
        </w:rPr>
        <w:t>S</w:t>
      </w:r>
      <w:r w:rsidRPr="003F7765">
        <w:rPr>
          <w:rFonts w:ascii="Times New Roman" w:eastAsia="Times New Roman" w:hAnsi="Times New Roman" w:cs="Times New Roman"/>
          <w:sz w:val="28"/>
          <w:szCs w:val="28"/>
        </w:rPr>
        <w:t xml:space="preserve">ocial </w:t>
      </w:r>
      <w:r>
        <w:rPr>
          <w:rFonts w:ascii="Times New Roman" w:eastAsia="Times New Roman" w:hAnsi="Times New Roman" w:cs="Times New Roman"/>
          <w:sz w:val="28"/>
          <w:szCs w:val="28"/>
        </w:rPr>
        <w:t>R</w:t>
      </w:r>
      <w:r w:rsidRPr="003F7765">
        <w:rPr>
          <w:rFonts w:ascii="Times New Roman" w:eastAsia="Times New Roman" w:hAnsi="Times New Roman" w:cs="Times New Roman"/>
          <w:sz w:val="28"/>
          <w:szCs w:val="28"/>
        </w:rPr>
        <w:t>eturn</w:t>
      </w:r>
      <w:r w:rsidRPr="003F776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O</w:t>
      </w:r>
      <w:r w:rsidRPr="003F7765">
        <w:rPr>
          <w:rFonts w:ascii="Times New Roman" w:eastAsia="Times New Roman" w:hAnsi="Times New Roman" w:cs="Times New Roman"/>
          <w:color w:val="000000"/>
          <w:sz w:val="28"/>
          <w:szCs w:val="28"/>
        </w:rPr>
        <w:t xml:space="preserve">n </w:t>
      </w:r>
      <w:r>
        <w:rPr>
          <w:rFonts w:ascii="Times New Roman" w:eastAsia="Times New Roman" w:hAnsi="Times New Roman" w:cs="Times New Roman"/>
          <w:color w:val="000000"/>
          <w:sz w:val="28"/>
          <w:szCs w:val="28"/>
        </w:rPr>
        <w:t>I</w:t>
      </w:r>
      <w:r w:rsidRPr="003F7765">
        <w:rPr>
          <w:rFonts w:ascii="Times New Roman" w:eastAsia="Times New Roman" w:hAnsi="Times New Roman" w:cs="Times New Roman"/>
          <w:color w:val="000000"/>
          <w:sz w:val="28"/>
          <w:szCs w:val="28"/>
        </w:rPr>
        <w:t>nvestment</w:t>
      </w:r>
      <w:r>
        <w:rPr>
          <w:rFonts w:ascii="Times New Roman" w:eastAsia="Times New Roman" w:hAnsi="Times New Roman" w:cs="Times New Roman"/>
          <w:color w:val="000000"/>
          <w:sz w:val="28"/>
          <w:szCs w:val="28"/>
        </w:rPr>
        <w:t xml:space="preserve">) </w:t>
      </w:r>
      <w:r w:rsidRPr="003F7765">
        <w:rPr>
          <w:rFonts w:ascii="Times New Roman" w:eastAsia="Times New Roman" w:hAnsi="Times New Roman" w:cs="Times New Roman"/>
          <w:color w:val="000000"/>
          <w:sz w:val="28"/>
          <w:szCs w:val="28"/>
        </w:rPr>
        <w:t>van het geld van de peetouder</w:t>
      </w:r>
      <w:r>
        <w:rPr>
          <w:rFonts w:ascii="Times New Roman" w:eastAsia="Times New Roman" w:hAnsi="Times New Roman" w:cs="Times New Roman"/>
          <w:color w:val="000000"/>
          <w:sz w:val="28"/>
          <w:szCs w:val="28"/>
        </w:rPr>
        <w:t>. Be</w:t>
      </w:r>
      <w:r w:rsidRPr="003F7765">
        <w:rPr>
          <w:rFonts w:ascii="Times New Roman" w:eastAsia="Times New Roman" w:hAnsi="Times New Roman" w:cs="Times New Roman"/>
          <w:color w:val="000000"/>
          <w:sz w:val="28"/>
          <w:szCs w:val="28"/>
        </w:rPr>
        <w:t>kwame gemotiveerde leerlingen  kunnen met steun van BIA verder studeren en bereiken aldus de arbeidsmarkt en vinden zo werk voor henzelf buiten de townships</w:t>
      </w:r>
      <w:r w:rsidRPr="003F7765">
        <w:rPr>
          <w:rFonts w:ascii="Times New Roman" w:eastAsia="Times New Roman" w:hAnsi="Times New Roman" w:cs="Times New Roman"/>
          <w:sz w:val="28"/>
          <w:szCs w:val="28"/>
        </w:rPr>
        <w:t>. Ook hun familie wordt daar beter van.</w:t>
      </w:r>
      <w:r>
        <w:rPr>
          <w:rFonts w:ascii="Times New Roman" w:eastAsia="Times New Roman" w:hAnsi="Times New Roman" w:cs="Times New Roman"/>
          <w:sz w:val="28"/>
          <w:szCs w:val="28"/>
        </w:rPr>
        <w:t xml:space="preserve"> </w:t>
      </w:r>
      <w:r w:rsidRPr="003F7765">
        <w:rPr>
          <w:rFonts w:ascii="Times New Roman" w:eastAsia="Times New Roman" w:hAnsi="Times New Roman" w:cs="Times New Roman"/>
          <w:color w:val="000000"/>
          <w:sz w:val="28"/>
          <w:szCs w:val="28"/>
        </w:rPr>
        <w:t xml:space="preserve">Op deze manier </w:t>
      </w:r>
      <w:r w:rsidRPr="003F7765">
        <w:rPr>
          <w:rFonts w:ascii="Times New Roman" w:eastAsia="Times New Roman" w:hAnsi="Times New Roman" w:cs="Times New Roman"/>
          <w:sz w:val="28"/>
          <w:szCs w:val="28"/>
        </w:rPr>
        <w:t>bouwt</w:t>
      </w:r>
      <w:r w:rsidRPr="003F7765">
        <w:rPr>
          <w:rFonts w:ascii="Times New Roman" w:eastAsia="Times New Roman" w:hAnsi="Times New Roman" w:cs="Times New Roman"/>
          <w:color w:val="000000"/>
          <w:sz w:val="28"/>
          <w:szCs w:val="28"/>
        </w:rPr>
        <w:t xml:space="preserve"> Born in Africa aan een betere soci</w:t>
      </w:r>
      <w:r>
        <w:rPr>
          <w:rFonts w:ascii="Times New Roman" w:eastAsia="Times New Roman" w:hAnsi="Times New Roman" w:cs="Times New Roman"/>
          <w:color w:val="000000"/>
          <w:sz w:val="28"/>
          <w:szCs w:val="28"/>
        </w:rPr>
        <w:t>o</w:t>
      </w:r>
      <w:r w:rsidRPr="003F7765">
        <w:rPr>
          <w:rFonts w:ascii="Times New Roman" w:eastAsia="Times New Roman" w:hAnsi="Times New Roman" w:cs="Times New Roman"/>
          <w:color w:val="000000"/>
          <w:sz w:val="28"/>
          <w:szCs w:val="28"/>
        </w:rPr>
        <w:t xml:space="preserve">-economische toekomst voor </w:t>
      </w:r>
      <w:r>
        <w:rPr>
          <w:rFonts w:ascii="Times New Roman" w:eastAsia="Times New Roman" w:hAnsi="Times New Roman" w:cs="Times New Roman"/>
          <w:color w:val="000000"/>
          <w:sz w:val="28"/>
          <w:szCs w:val="28"/>
        </w:rPr>
        <w:t xml:space="preserve">deze regio in Zuid- Afrika. </w:t>
      </w:r>
    </w:p>
    <w:p w14:paraId="37D8396B" w14:textId="77777777" w:rsidR="006C6DC4" w:rsidRDefault="006C6DC4" w:rsidP="006C6DC4">
      <w:pPr>
        <w:spacing w:line="240" w:lineRule="auto"/>
        <w:rPr>
          <w:rFonts w:ascii="Times New Roman" w:eastAsia="Times New Roman" w:hAnsi="Times New Roman" w:cs="Times New Roman"/>
          <w:sz w:val="28"/>
          <w:szCs w:val="28"/>
        </w:rPr>
      </w:pPr>
    </w:p>
    <w:p w14:paraId="7D1F8DAB" w14:textId="77777777" w:rsidR="006C6DC4" w:rsidRPr="00A71280" w:rsidRDefault="006C6DC4" w:rsidP="006C6DC4">
      <w:pPr>
        <w:spacing w:line="240" w:lineRule="auto"/>
        <w:rPr>
          <w:rFonts w:ascii="Times New Roman" w:eastAsia="Times New Roman" w:hAnsi="Times New Roman" w:cs="Times New Roman"/>
          <w:b/>
          <w:sz w:val="28"/>
          <w:szCs w:val="28"/>
        </w:rPr>
      </w:pPr>
      <w:r>
        <w:rPr>
          <w:noProof/>
          <w:lang w:eastAsia="nl-BE"/>
        </w:rPr>
        <w:drawing>
          <wp:anchor distT="0" distB="0" distL="114300" distR="114300" simplePos="0" relativeHeight="251660288" behindDoc="0" locked="0" layoutInCell="1" allowOverlap="1" wp14:anchorId="41E74E2F" wp14:editId="61AF3D4F">
            <wp:simplePos x="0" y="0"/>
            <wp:positionH relativeFrom="column">
              <wp:posOffset>-4445</wp:posOffset>
            </wp:positionH>
            <wp:positionV relativeFrom="paragraph">
              <wp:posOffset>-3810</wp:posOffset>
            </wp:positionV>
            <wp:extent cx="798195" cy="798195"/>
            <wp:effectExtent l="0" t="0" r="1905" b="1905"/>
            <wp:wrapSquare wrapText="bothSides"/>
            <wp:docPr id="18" name="Afbeelding 18" descr="The SDG series: evaluating Sustainable Development Goals 1-6 - PRé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e SDG series: evaluating Sustainable Development Goals 1-6 - PRé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a:ln>
                      <a:noFill/>
                    </a:ln>
                  </pic:spPr>
                </pic:pic>
              </a:graphicData>
            </a:graphic>
          </wp:anchor>
        </w:drawing>
      </w:r>
      <w:r w:rsidRPr="00A71280">
        <w:rPr>
          <w:rFonts w:ascii="Times New Roman" w:eastAsia="Times New Roman" w:hAnsi="Times New Roman" w:cs="Times New Roman"/>
          <w:b/>
          <w:sz w:val="28"/>
          <w:szCs w:val="28"/>
        </w:rPr>
        <w:t>2. GEEN HONGER.</w:t>
      </w:r>
    </w:p>
    <w:p w14:paraId="3E8AC41E" w14:textId="77777777" w:rsidR="006C6DC4" w:rsidRPr="003F7765" w:rsidRDefault="006C6DC4" w:rsidP="006C6DC4">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3F7765">
        <w:rPr>
          <w:rFonts w:ascii="Times New Roman" w:eastAsia="Times New Roman" w:hAnsi="Times New Roman" w:cs="Times New Roman"/>
          <w:color w:val="000000"/>
          <w:sz w:val="28"/>
          <w:szCs w:val="28"/>
        </w:rPr>
        <w:t xml:space="preserve">Tijdens de huisbezoeken </w:t>
      </w:r>
      <w:r w:rsidRPr="003F7765">
        <w:rPr>
          <w:rFonts w:ascii="Times New Roman" w:eastAsia="Times New Roman" w:hAnsi="Times New Roman" w:cs="Times New Roman"/>
          <w:sz w:val="28"/>
          <w:szCs w:val="28"/>
        </w:rPr>
        <w:t>moeten</w:t>
      </w:r>
      <w:r w:rsidRPr="003F7765">
        <w:rPr>
          <w:rFonts w:ascii="Times New Roman" w:eastAsia="Times New Roman" w:hAnsi="Times New Roman" w:cs="Times New Roman"/>
          <w:color w:val="000000"/>
          <w:sz w:val="28"/>
          <w:szCs w:val="28"/>
        </w:rPr>
        <w:t xml:space="preserve"> we telkens vaststellen dat vele van onze kinderen honger lijden. Er is vaak te weinig voedsel in huis en sommigen rekenen op het krijgen van een beetje eten van buren.</w:t>
      </w:r>
    </w:p>
    <w:p w14:paraId="6C929B6C" w14:textId="77777777" w:rsidR="006C6DC4" w:rsidRPr="003F7765" w:rsidRDefault="006C6DC4" w:rsidP="006C6DC4">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3F7765">
        <w:rPr>
          <w:rFonts w:ascii="Times New Roman" w:eastAsia="Times New Roman" w:hAnsi="Times New Roman" w:cs="Times New Roman"/>
          <w:color w:val="000000"/>
          <w:sz w:val="28"/>
          <w:szCs w:val="28"/>
        </w:rPr>
        <w:t xml:space="preserve">Born in Africa heeft lokale </w:t>
      </w:r>
      <w:r w:rsidRPr="003F7765">
        <w:rPr>
          <w:rFonts w:ascii="Times New Roman" w:eastAsia="Times New Roman" w:hAnsi="Times New Roman" w:cs="Times New Roman"/>
          <w:sz w:val="28"/>
          <w:szCs w:val="28"/>
        </w:rPr>
        <w:t>voedsel donors</w:t>
      </w:r>
      <w:r w:rsidRPr="003F7765">
        <w:rPr>
          <w:rFonts w:ascii="Times New Roman" w:eastAsia="Times New Roman" w:hAnsi="Times New Roman" w:cs="Times New Roman"/>
          <w:color w:val="000000"/>
          <w:sz w:val="28"/>
          <w:szCs w:val="28"/>
        </w:rPr>
        <w:t xml:space="preserve"> die ons helpen om </w:t>
      </w:r>
      <w:r w:rsidRPr="003F7765">
        <w:rPr>
          <w:rFonts w:ascii="Times New Roman" w:eastAsia="Times New Roman" w:hAnsi="Times New Roman" w:cs="Times New Roman"/>
          <w:sz w:val="28"/>
          <w:szCs w:val="28"/>
        </w:rPr>
        <w:t xml:space="preserve">de gezinnen van wat voedsel te voorzien, al is dat niet de eerste doelstelling van het programma. </w:t>
      </w:r>
      <w:r w:rsidRPr="003F7765">
        <w:rPr>
          <w:rFonts w:ascii="Times New Roman" w:eastAsia="Times New Roman" w:hAnsi="Times New Roman" w:cs="Times New Roman"/>
          <w:color w:val="000000"/>
          <w:sz w:val="28"/>
          <w:szCs w:val="28"/>
        </w:rPr>
        <w:t xml:space="preserve"> Elke namiddag bieden wij een snack aan voor de leerlingen die onze naschoolse </w:t>
      </w:r>
      <w:r w:rsidRPr="003F7765">
        <w:rPr>
          <w:rFonts w:ascii="Times New Roman" w:eastAsia="Times New Roman" w:hAnsi="Times New Roman" w:cs="Times New Roman"/>
          <w:color w:val="000000"/>
          <w:sz w:val="28"/>
          <w:szCs w:val="28"/>
        </w:rPr>
        <w:lastRenderedPageBreak/>
        <w:t>activiteiten bijwonen</w:t>
      </w:r>
      <w:r w:rsidRPr="003F7765">
        <w:rPr>
          <w:rFonts w:ascii="Times New Roman" w:eastAsia="Times New Roman" w:hAnsi="Times New Roman" w:cs="Times New Roman"/>
          <w:sz w:val="28"/>
          <w:szCs w:val="28"/>
        </w:rPr>
        <w:t>.</w:t>
      </w:r>
      <w:r w:rsidRPr="003F7765">
        <w:rPr>
          <w:rFonts w:ascii="Times New Roman" w:eastAsia="Times New Roman" w:hAnsi="Times New Roman" w:cs="Times New Roman"/>
          <w:color w:val="000000"/>
          <w:sz w:val="28"/>
          <w:szCs w:val="28"/>
        </w:rPr>
        <w:t xml:space="preserve"> Mentoren geven eten mee naar huis met kinderen waarvan ze weten dat ze het nodig hebben. Daarnaast kunnen we dankzij deze donaties onze kinderen ook iets lekkers te eten geven op de uitstappen en kampen. Kinderen kunnen immers niet spelen of leren op een lege maag</w:t>
      </w:r>
      <w:r w:rsidRPr="003F7765">
        <w:rPr>
          <w:rFonts w:ascii="Times New Roman" w:eastAsia="Times New Roman" w:hAnsi="Times New Roman" w:cs="Times New Roman"/>
          <w:sz w:val="28"/>
          <w:szCs w:val="28"/>
        </w:rPr>
        <w:t>.</w:t>
      </w:r>
    </w:p>
    <w:p w14:paraId="4F6166FC" w14:textId="77777777" w:rsidR="006C6DC4" w:rsidRPr="003F7765" w:rsidRDefault="006C6DC4" w:rsidP="006C6DC4">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w:t>
      </w:r>
      <w:r w:rsidRPr="003F7765">
        <w:rPr>
          <w:rFonts w:ascii="Times New Roman" w:eastAsia="Times New Roman" w:hAnsi="Times New Roman" w:cs="Times New Roman"/>
          <w:color w:val="000000"/>
          <w:sz w:val="28"/>
          <w:szCs w:val="28"/>
        </w:rPr>
        <w:t>lle BIA kinderen krijgen dus dagelijks een (voor velen soms eerste) maaltijd bij het einde van de schooldag om 14 . We zorgen voor aangepaste voeding en zorgen ervoor dat ze een gebalanceerd dieet krijgen, zoals fruit, boterhammen met kaas, etc. Zo proberen we hun grote honger te stillen zodat ze zich kunnen concentreren op hun studies.</w:t>
      </w:r>
    </w:p>
    <w:p w14:paraId="66B8A8FC" w14:textId="77777777" w:rsidR="006C6DC4" w:rsidRPr="003F7765" w:rsidRDefault="006C6DC4" w:rsidP="006C6DC4">
      <w:p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sidRPr="003F7765">
        <w:rPr>
          <w:rFonts w:ascii="Times New Roman" w:eastAsia="Times New Roman" w:hAnsi="Times New Roman" w:cs="Times New Roman"/>
          <w:color w:val="000000"/>
          <w:sz w:val="28"/>
          <w:szCs w:val="28"/>
        </w:rPr>
        <w:t xml:space="preserve">Tijdens de COVID periode werden aan alle ouders (350 gezinnen) van de </w:t>
      </w:r>
      <w:r w:rsidRPr="003F7765">
        <w:rPr>
          <w:rFonts w:ascii="Times New Roman" w:eastAsia="Times New Roman" w:hAnsi="Times New Roman" w:cs="Times New Roman"/>
          <w:sz w:val="28"/>
          <w:szCs w:val="28"/>
        </w:rPr>
        <w:t>petekinderen</w:t>
      </w:r>
      <w:r w:rsidRPr="003F7765">
        <w:rPr>
          <w:rFonts w:ascii="Times New Roman" w:eastAsia="Times New Roman" w:hAnsi="Times New Roman" w:cs="Times New Roman"/>
          <w:color w:val="000000"/>
          <w:sz w:val="28"/>
          <w:szCs w:val="28"/>
        </w:rPr>
        <w:t xml:space="preserve"> iedere dag voedselpakketten bezorgd als de facto noodhulp; de meesten hadden geen enkel inkomen meer door hun </w:t>
      </w:r>
      <w:r w:rsidRPr="003F7765">
        <w:rPr>
          <w:rFonts w:ascii="Times New Roman" w:eastAsia="Times New Roman" w:hAnsi="Times New Roman" w:cs="Times New Roman"/>
          <w:sz w:val="28"/>
          <w:szCs w:val="28"/>
        </w:rPr>
        <w:t>jobverlies.</w:t>
      </w:r>
      <w:r w:rsidRPr="003F7765">
        <w:rPr>
          <w:rFonts w:ascii="Times New Roman" w:eastAsia="Times New Roman" w:hAnsi="Times New Roman" w:cs="Times New Roman"/>
          <w:color w:val="000000"/>
          <w:sz w:val="28"/>
          <w:szCs w:val="28"/>
        </w:rPr>
        <w:t xml:space="preserve"> </w:t>
      </w:r>
    </w:p>
    <w:p w14:paraId="5537CAC6" w14:textId="77777777" w:rsidR="006C6DC4" w:rsidRDefault="006C6DC4" w:rsidP="006C6DC4">
      <w:pPr>
        <w:spacing w:line="240" w:lineRule="auto"/>
        <w:rPr>
          <w:rFonts w:ascii="Times New Roman" w:eastAsia="Times New Roman" w:hAnsi="Times New Roman" w:cs="Times New Roman"/>
          <w:sz w:val="28"/>
          <w:szCs w:val="28"/>
        </w:rPr>
      </w:pPr>
    </w:p>
    <w:p w14:paraId="586AF81A" w14:textId="77777777" w:rsidR="006C6DC4" w:rsidRDefault="006C6DC4" w:rsidP="006C6DC4">
      <w:pPr>
        <w:spacing w:line="240" w:lineRule="auto"/>
        <w:rPr>
          <w:rFonts w:ascii="Times New Roman" w:eastAsia="Times New Roman" w:hAnsi="Times New Roman" w:cs="Times New Roman"/>
          <w:sz w:val="28"/>
          <w:szCs w:val="28"/>
        </w:rPr>
      </w:pPr>
    </w:p>
    <w:p w14:paraId="1ABCE60C" w14:textId="77777777" w:rsidR="006C6DC4" w:rsidRPr="003F7765" w:rsidRDefault="006C6DC4" w:rsidP="006C6DC4">
      <w:pPr>
        <w:rPr>
          <w:rFonts w:ascii="Times New Roman" w:eastAsia="Times New Roman" w:hAnsi="Times New Roman" w:cs="Times New Roman"/>
          <w:sz w:val="28"/>
          <w:szCs w:val="28"/>
        </w:rPr>
      </w:pPr>
      <w:r w:rsidRPr="00623D48">
        <w:rPr>
          <w:b/>
          <w:noProof/>
          <w:lang w:eastAsia="nl-BE"/>
        </w:rPr>
        <w:drawing>
          <wp:anchor distT="0" distB="0" distL="114300" distR="114300" simplePos="0" relativeHeight="251661312" behindDoc="0" locked="0" layoutInCell="1" allowOverlap="1" wp14:anchorId="1ACFF08B" wp14:editId="364BCD1A">
            <wp:simplePos x="0" y="0"/>
            <wp:positionH relativeFrom="column">
              <wp:posOffset>-4445</wp:posOffset>
            </wp:positionH>
            <wp:positionV relativeFrom="paragraph">
              <wp:posOffset>1905</wp:posOffset>
            </wp:positionV>
            <wp:extent cx="950595" cy="950595"/>
            <wp:effectExtent l="0" t="0" r="1905" b="1905"/>
            <wp:wrapSquare wrapText="bothSides"/>
            <wp:docPr id="19" name="Afbeelding 19" descr="SDG-ICONS - GreenBuzz Berlin 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DG-ICONS - GreenBuzz Berlin e.V."/>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0595" cy="950595"/>
                    </a:xfrm>
                    <a:prstGeom prst="rect">
                      <a:avLst/>
                    </a:prstGeom>
                    <a:noFill/>
                    <a:ln>
                      <a:noFill/>
                    </a:ln>
                  </pic:spPr>
                </pic:pic>
              </a:graphicData>
            </a:graphic>
          </wp:anchor>
        </w:drawing>
      </w:r>
      <w:r w:rsidRPr="00623D48">
        <w:rPr>
          <w:rFonts w:ascii="Times New Roman" w:eastAsia="Times New Roman" w:hAnsi="Times New Roman" w:cs="Times New Roman"/>
          <w:b/>
          <w:sz w:val="28"/>
          <w:szCs w:val="28"/>
        </w:rPr>
        <w:t>3. GOEDE GEZONDHEID EN WELZIJN</w:t>
      </w:r>
      <w:r w:rsidRPr="003F7765">
        <w:rPr>
          <w:rFonts w:ascii="Times New Roman" w:eastAsia="Times New Roman" w:hAnsi="Times New Roman" w:cs="Times New Roman"/>
          <w:sz w:val="28"/>
          <w:szCs w:val="28"/>
        </w:rPr>
        <w:t xml:space="preserve"> </w:t>
      </w:r>
    </w:p>
    <w:p w14:paraId="5BD223B6" w14:textId="77777777" w:rsidR="006C6DC4" w:rsidRPr="003F7765" w:rsidRDefault="006C6DC4" w:rsidP="006C6DC4">
      <w:pPr>
        <w:spacing w:line="240" w:lineRule="auto"/>
        <w:rPr>
          <w:rFonts w:ascii="Times New Roman" w:eastAsia="Times New Roman" w:hAnsi="Times New Roman" w:cs="Times New Roman"/>
          <w:sz w:val="28"/>
          <w:szCs w:val="28"/>
        </w:rPr>
      </w:pPr>
      <w:r w:rsidRPr="003F7765">
        <w:rPr>
          <w:rFonts w:ascii="Times New Roman" w:eastAsia="Times New Roman" w:hAnsi="Times New Roman" w:cs="Times New Roman"/>
          <w:sz w:val="28"/>
          <w:szCs w:val="28"/>
        </w:rPr>
        <w:t xml:space="preserve">Vaak worden kinderen in de townships aan hun lot overgelaten. Dit is niet zelden te wijten aan de hoge werkloosheidsgraad, de schrijnende armoede, alcoholmisbruik en verwaarlozing. Door deze sociale problemen kunnen heel wat kinderen zich niet ten volle concentreren op school. De mentoren die door BIA tewerkgesteld worden om de kinderen te begeleiden in wekelijkse individuele en groepssessies, kennen deze context. Zij </w:t>
      </w:r>
      <w:r>
        <w:rPr>
          <w:rFonts w:ascii="Times New Roman" w:eastAsia="Times New Roman" w:hAnsi="Times New Roman" w:cs="Times New Roman"/>
          <w:sz w:val="28"/>
          <w:szCs w:val="28"/>
        </w:rPr>
        <w:t xml:space="preserve">volgen </w:t>
      </w:r>
      <w:r w:rsidRPr="003F7765">
        <w:rPr>
          <w:rFonts w:ascii="Times New Roman" w:eastAsia="Times New Roman" w:hAnsi="Times New Roman" w:cs="Times New Roman"/>
          <w:sz w:val="28"/>
          <w:szCs w:val="28"/>
        </w:rPr>
        <w:t xml:space="preserve">op hun beurt </w:t>
      </w:r>
      <w:r>
        <w:rPr>
          <w:rFonts w:ascii="Times New Roman" w:eastAsia="Times New Roman" w:hAnsi="Times New Roman" w:cs="Times New Roman"/>
          <w:sz w:val="28"/>
          <w:szCs w:val="28"/>
        </w:rPr>
        <w:t>een permanente opleiding hiertoe</w:t>
      </w:r>
      <w:r w:rsidRPr="003F7765">
        <w:rPr>
          <w:rFonts w:ascii="Times New Roman" w:eastAsia="Times New Roman" w:hAnsi="Times New Roman" w:cs="Times New Roman"/>
          <w:sz w:val="28"/>
          <w:szCs w:val="28"/>
        </w:rPr>
        <w:t>. De mentoren leren creatieve technieken, gesprekstechnieken</w:t>
      </w:r>
      <w:r>
        <w:rPr>
          <w:rFonts w:ascii="Times New Roman" w:eastAsia="Times New Roman" w:hAnsi="Times New Roman" w:cs="Times New Roman"/>
          <w:sz w:val="28"/>
          <w:szCs w:val="28"/>
        </w:rPr>
        <w:t xml:space="preserve"> </w:t>
      </w:r>
      <w:r w:rsidRPr="003F7765">
        <w:rPr>
          <w:rFonts w:ascii="Times New Roman" w:eastAsia="Times New Roman" w:hAnsi="Times New Roman" w:cs="Times New Roman"/>
          <w:sz w:val="28"/>
          <w:szCs w:val="28"/>
        </w:rPr>
        <w:t xml:space="preserve">aan om kinderen met problemen beter te </w:t>
      </w:r>
      <w:r>
        <w:rPr>
          <w:rFonts w:ascii="Times New Roman" w:eastAsia="Times New Roman" w:hAnsi="Times New Roman" w:cs="Times New Roman"/>
          <w:sz w:val="28"/>
          <w:szCs w:val="28"/>
        </w:rPr>
        <w:t xml:space="preserve">kunnen </w:t>
      </w:r>
      <w:r w:rsidRPr="003F7765">
        <w:rPr>
          <w:rFonts w:ascii="Times New Roman" w:eastAsia="Times New Roman" w:hAnsi="Times New Roman" w:cs="Times New Roman"/>
          <w:sz w:val="28"/>
          <w:szCs w:val="28"/>
        </w:rPr>
        <w:t>begeleiden. Het gaat dan om thema’s zoals het ontdekken van eigen positieve kwaliteiten, het belang van onderwijs, goede hygiëne, weerstaan aan groepsdruk, seksuele voorlichting, alcohol- en drugpreventie</w:t>
      </w:r>
      <w:r>
        <w:rPr>
          <w:rFonts w:ascii="Times New Roman" w:eastAsia="Times New Roman" w:hAnsi="Times New Roman" w:cs="Times New Roman"/>
          <w:sz w:val="28"/>
          <w:szCs w:val="28"/>
        </w:rPr>
        <w:t>.</w:t>
      </w:r>
      <w:r w:rsidRPr="003F7765">
        <w:rPr>
          <w:rFonts w:ascii="Times New Roman" w:eastAsia="Times New Roman" w:hAnsi="Times New Roman" w:cs="Times New Roman"/>
          <w:sz w:val="28"/>
          <w:szCs w:val="28"/>
        </w:rPr>
        <w:t xml:space="preserve"> BIA </w:t>
      </w:r>
      <w:r>
        <w:rPr>
          <w:rFonts w:ascii="Times New Roman" w:eastAsia="Times New Roman" w:hAnsi="Times New Roman" w:cs="Times New Roman"/>
          <w:sz w:val="28"/>
          <w:szCs w:val="28"/>
        </w:rPr>
        <w:t>onder</w:t>
      </w:r>
      <w:r w:rsidRPr="003F7765">
        <w:rPr>
          <w:rFonts w:ascii="Times New Roman" w:eastAsia="Times New Roman" w:hAnsi="Times New Roman" w:cs="Times New Roman"/>
          <w:sz w:val="28"/>
          <w:szCs w:val="28"/>
        </w:rPr>
        <w:t>bouwt voor zijn leerlingen, naast het specifieke onderwijs</w:t>
      </w:r>
      <w:r>
        <w:rPr>
          <w:rFonts w:ascii="Times New Roman" w:eastAsia="Times New Roman" w:hAnsi="Times New Roman" w:cs="Times New Roman"/>
          <w:sz w:val="28"/>
          <w:szCs w:val="28"/>
        </w:rPr>
        <w:t xml:space="preserve"> luik</w:t>
      </w:r>
      <w:r w:rsidRPr="003F7765">
        <w:rPr>
          <w:rFonts w:ascii="Times New Roman" w:eastAsia="Times New Roman" w:hAnsi="Times New Roman" w:cs="Times New Roman"/>
          <w:sz w:val="28"/>
          <w:szCs w:val="28"/>
        </w:rPr>
        <w:t xml:space="preserve">, ook </w:t>
      </w:r>
      <w:r>
        <w:rPr>
          <w:rFonts w:ascii="Times New Roman" w:eastAsia="Times New Roman" w:hAnsi="Times New Roman" w:cs="Times New Roman"/>
          <w:sz w:val="28"/>
          <w:szCs w:val="28"/>
        </w:rPr>
        <w:t xml:space="preserve">de </w:t>
      </w:r>
      <w:r w:rsidRPr="003F7765">
        <w:rPr>
          <w:rFonts w:ascii="Times New Roman" w:eastAsia="Times New Roman" w:hAnsi="Times New Roman" w:cs="Times New Roman"/>
          <w:sz w:val="28"/>
          <w:szCs w:val="28"/>
        </w:rPr>
        <w:t>karaktervorming</w:t>
      </w:r>
      <w:r>
        <w:rPr>
          <w:rFonts w:ascii="Times New Roman" w:eastAsia="Times New Roman" w:hAnsi="Times New Roman" w:cs="Times New Roman"/>
          <w:sz w:val="28"/>
          <w:szCs w:val="28"/>
        </w:rPr>
        <w:t xml:space="preserve"> </w:t>
      </w:r>
      <w:r w:rsidRPr="003F7765">
        <w:rPr>
          <w:rFonts w:ascii="Times New Roman" w:eastAsia="Times New Roman" w:hAnsi="Times New Roman" w:cs="Times New Roman"/>
          <w:sz w:val="28"/>
          <w:szCs w:val="28"/>
        </w:rPr>
        <w:t>via het sociale programma</w:t>
      </w:r>
      <w:r>
        <w:rPr>
          <w:rFonts w:ascii="Times New Roman" w:eastAsia="Times New Roman" w:hAnsi="Times New Roman" w:cs="Times New Roman"/>
          <w:sz w:val="28"/>
          <w:szCs w:val="28"/>
        </w:rPr>
        <w:t>,</w:t>
      </w:r>
      <w:r w:rsidRPr="003F776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met individuele mentorbegeleiding</w:t>
      </w:r>
      <w:r w:rsidRPr="003F7765">
        <w:rPr>
          <w:rFonts w:ascii="Times New Roman" w:eastAsia="Times New Roman" w:hAnsi="Times New Roman" w:cs="Times New Roman"/>
          <w:sz w:val="28"/>
          <w:szCs w:val="28"/>
        </w:rPr>
        <w:t>, thematische sessies in kleine groepen, infosessies voor ouders</w:t>
      </w:r>
      <w:r>
        <w:rPr>
          <w:rFonts w:ascii="Times New Roman" w:eastAsia="Times New Roman" w:hAnsi="Times New Roman" w:cs="Times New Roman"/>
          <w:sz w:val="28"/>
          <w:szCs w:val="28"/>
        </w:rPr>
        <w:t>. J</w:t>
      </w:r>
      <w:r w:rsidRPr="003F7765">
        <w:rPr>
          <w:rFonts w:ascii="Times New Roman" w:eastAsia="Times New Roman" w:hAnsi="Times New Roman" w:cs="Times New Roman"/>
          <w:sz w:val="28"/>
          <w:szCs w:val="28"/>
        </w:rPr>
        <w:t>aarlijks ondergaan alle BIA kinderen een gezondheidscheck door een dokter, waarna het kind op kosten van BIA doorverwezen word</w:t>
      </w:r>
      <w:r>
        <w:rPr>
          <w:rFonts w:ascii="Times New Roman" w:eastAsia="Times New Roman" w:hAnsi="Times New Roman" w:cs="Times New Roman"/>
          <w:sz w:val="28"/>
          <w:szCs w:val="28"/>
        </w:rPr>
        <w:t>t</w:t>
      </w:r>
      <w:r w:rsidRPr="003F7765">
        <w:rPr>
          <w:rFonts w:ascii="Times New Roman" w:eastAsia="Times New Roman" w:hAnsi="Times New Roman" w:cs="Times New Roman"/>
          <w:sz w:val="28"/>
          <w:szCs w:val="28"/>
        </w:rPr>
        <w:t xml:space="preserve"> voor verdere behandeling</w:t>
      </w:r>
      <w:r>
        <w:rPr>
          <w:rFonts w:ascii="Times New Roman" w:eastAsia="Times New Roman" w:hAnsi="Times New Roman" w:cs="Times New Roman"/>
          <w:sz w:val="28"/>
          <w:szCs w:val="28"/>
        </w:rPr>
        <w:t xml:space="preserve">, bv. bij de oogarts of tandarts. </w:t>
      </w:r>
      <w:r w:rsidRPr="003F7765">
        <w:rPr>
          <w:rFonts w:ascii="Times New Roman" w:eastAsia="Times New Roman" w:hAnsi="Times New Roman" w:cs="Times New Roman"/>
          <w:sz w:val="28"/>
          <w:szCs w:val="28"/>
        </w:rPr>
        <w:t>De jaarlijkse kampen geven de kinderen een groter zelfvertrouwen en karaktersterkte, alsook een groter persoonlijk netwerk omdat zij daar in contact komen met leeftijdsgenoten uit andere townships.</w:t>
      </w:r>
      <w:r>
        <w:rPr>
          <w:rFonts w:ascii="Times New Roman" w:eastAsia="Times New Roman" w:hAnsi="Times New Roman" w:cs="Times New Roman"/>
          <w:sz w:val="28"/>
          <w:szCs w:val="28"/>
        </w:rPr>
        <w:t xml:space="preserve"> </w:t>
      </w:r>
      <w:r w:rsidRPr="003F7765">
        <w:rPr>
          <w:rFonts w:ascii="Times New Roman" w:eastAsia="Times New Roman" w:hAnsi="Times New Roman" w:cs="Times New Roman"/>
          <w:sz w:val="28"/>
          <w:szCs w:val="28"/>
        </w:rPr>
        <w:t>De mentoren fungeren ook als sociale assistenten naar de ouders toe, bv bij het aanvragen van kindergeld en andere administratieve taken</w:t>
      </w:r>
    </w:p>
    <w:p w14:paraId="27B0F6A7" w14:textId="77777777" w:rsidR="006C6DC4" w:rsidRDefault="006C6DC4" w:rsidP="006C6DC4">
      <w:pPr>
        <w:rPr>
          <w:rFonts w:ascii="Lucida Sans Unicode" w:eastAsia="Times New Roman" w:hAnsi="Lucida Sans Unicode" w:cs="Lucida Sans Unicode"/>
          <w:color w:val="000000"/>
          <w:sz w:val="24"/>
          <w:szCs w:val="24"/>
          <w:lang w:eastAsia="nl-BE"/>
        </w:rPr>
      </w:pPr>
      <w:r>
        <w:rPr>
          <w:noProof/>
          <w:lang w:eastAsia="nl-BE"/>
        </w:rPr>
        <w:lastRenderedPageBreak/>
        <w:drawing>
          <wp:anchor distT="0" distB="0" distL="114300" distR="114300" simplePos="0" relativeHeight="251662336" behindDoc="0" locked="0" layoutInCell="1" allowOverlap="1" wp14:anchorId="150838A9" wp14:editId="7772798B">
            <wp:simplePos x="0" y="0"/>
            <wp:positionH relativeFrom="margin">
              <wp:align>left</wp:align>
            </wp:positionH>
            <wp:positionV relativeFrom="paragraph">
              <wp:posOffset>370840</wp:posOffset>
            </wp:positionV>
            <wp:extent cx="1055370" cy="1055370"/>
            <wp:effectExtent l="0" t="0" r="0" b="0"/>
            <wp:wrapSquare wrapText="bothSides"/>
            <wp:docPr id="20" name="Afbeelding 20" descr="SDG-ICONS - GreenBuzz Berlin 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DG-ICONS - GreenBuzz Berlin e.V."/>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5370" cy="1055370"/>
                    </a:xfrm>
                    <a:prstGeom prst="rect">
                      <a:avLst/>
                    </a:prstGeom>
                    <a:noFill/>
                    <a:ln>
                      <a:noFill/>
                    </a:ln>
                  </pic:spPr>
                </pic:pic>
              </a:graphicData>
            </a:graphic>
          </wp:anchor>
        </w:drawing>
      </w:r>
    </w:p>
    <w:p w14:paraId="4AF32FF8" w14:textId="77777777" w:rsidR="006C6DC4" w:rsidRPr="00D37FEE" w:rsidRDefault="006C6DC4" w:rsidP="006C6DC4">
      <w:pPr>
        <w:spacing w:line="240" w:lineRule="auto"/>
        <w:rPr>
          <w:rFonts w:ascii="Times New Roman" w:eastAsia="Times New Roman" w:hAnsi="Times New Roman" w:cs="Times New Roman"/>
          <w:b/>
          <w:sz w:val="28"/>
          <w:szCs w:val="28"/>
        </w:rPr>
      </w:pPr>
      <w:r w:rsidRPr="00D37FEE">
        <w:rPr>
          <w:rFonts w:ascii="Times New Roman" w:eastAsia="Times New Roman" w:hAnsi="Times New Roman" w:cs="Times New Roman"/>
          <w:b/>
          <w:sz w:val="28"/>
          <w:szCs w:val="28"/>
        </w:rPr>
        <w:t xml:space="preserve">4. KWALITEITSONDERWIJS </w:t>
      </w:r>
    </w:p>
    <w:p w14:paraId="6E842BFC" w14:textId="77777777" w:rsidR="006C6DC4" w:rsidRDefault="006C6DC4" w:rsidP="006C6DC4">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BIA ondersteunt met zijn  holistisch onderwijsprogramma jaarlijks 400 kinderen in het basisprogramma, een 40-tal middelbare studenten op internaat en een 30-tal studenten hoger onderwijs. De remediërende taallessen  Afrikaans en Engels)  maken dat de kinderen beter kunnen volgen in de klas. Thuis spreekt een deel van de kinderen geen van beide onderwijstalen, terwijl de meeste scholen zowel deels in het Afrikaans als deels het Engels lesgeven.</w:t>
      </w:r>
      <w:r w:rsidRPr="002904D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BIA stimuleert alle kansen </w:t>
      </w:r>
      <w:r w:rsidRPr="003F7765">
        <w:rPr>
          <w:rFonts w:ascii="Times New Roman" w:eastAsia="Times New Roman" w:hAnsi="Times New Roman" w:cs="Times New Roman"/>
          <w:color w:val="000000"/>
          <w:sz w:val="28"/>
          <w:szCs w:val="28"/>
        </w:rPr>
        <w:t xml:space="preserve">kans op ontwikkeling en </w:t>
      </w:r>
      <w:r>
        <w:rPr>
          <w:rFonts w:ascii="Times New Roman" w:eastAsia="Times New Roman" w:hAnsi="Times New Roman" w:cs="Times New Roman"/>
          <w:color w:val="000000"/>
          <w:sz w:val="28"/>
          <w:szCs w:val="28"/>
        </w:rPr>
        <w:t xml:space="preserve">latere </w:t>
      </w:r>
      <w:r w:rsidRPr="003F7765">
        <w:rPr>
          <w:rFonts w:ascii="Times New Roman" w:eastAsia="Times New Roman" w:hAnsi="Times New Roman" w:cs="Times New Roman"/>
          <w:color w:val="000000"/>
          <w:sz w:val="28"/>
          <w:szCs w:val="28"/>
        </w:rPr>
        <w:t>tewerkstelling voor deze kinderen en jongvolwassenen.</w:t>
      </w:r>
      <w:r>
        <w:rPr>
          <w:rFonts w:ascii="Times New Roman" w:eastAsia="Times New Roman" w:hAnsi="Times New Roman" w:cs="Times New Roman"/>
          <w:color w:val="666666"/>
          <w:sz w:val="28"/>
          <w:szCs w:val="28"/>
        </w:rPr>
        <w:t xml:space="preserve"> </w:t>
      </w:r>
      <w:r>
        <w:rPr>
          <w:rFonts w:ascii="Times New Roman" w:eastAsia="Times New Roman" w:hAnsi="Times New Roman" w:cs="Times New Roman"/>
          <w:sz w:val="28"/>
          <w:szCs w:val="28"/>
        </w:rPr>
        <w:t>Eén van de lange-termijndoelstellingen is opwaartse sociale mobiliteit voor deze doelgroep. Met de hulp van de leerkrachten selecteren we de meest behoevende, maar erg gemotiveerde kinderen. We nemen hen op in ons programma en zorgen dus voor studieondersteuning en welzijnsbevordering. We betalen hun inschrijvingsgeld op school, kopen een schooluniform, trui, regenjas, paar schoenen, boekentas en het nodige materiaal. Het doel van de selecties is juist die kinderen te vinden die gemotiveerd zijn om te studeren, een positieve houding hebben, maar wiens kansen te klein zijn om hun opleiding af te maken, zonder de steun van BIA.</w:t>
      </w:r>
    </w:p>
    <w:p w14:paraId="5F985C27" w14:textId="77777777" w:rsidR="006C6DC4" w:rsidRDefault="006C6DC4" w:rsidP="006C6DC4">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De basisstrategie van BIA bestaat er in de geselecteerde groep kinderen en jongvolwassenen te begeleiden doorgeen hun schoolloopbaan. Dit houdt in dat  naast het verstrekken van schoolmateriaal, kleren en studiebeurzen, ook educatieve mentoren zorgen voor de individuele begeleiding, voor de huiswerkklassen en voor leesbegeleiding, voor de ondersteuning van de  laatstejaars van het middelbaar onderwijs in hun studiekeuze.</w:t>
      </w:r>
      <w:r w:rsidRPr="00C2581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BIA steunt daarbij de leerlingen rechtstreeks en niet via de scholen, wel in samenwerking hiermee. In het 6de middelbaar leggen alle studenten ook een nationale vergelijkende proef af, een onafhankelijke test die 6 uur duurt en hun kennis in taal en wiskunde meet. Door de doorgedreven ondersteuning van de leerlingen die het BIA programma volgen zijn er meer leerlingen die slagen in deze testen en aldus ook het prestige van de betrokken school verhogen. De huiswerkklassen dienen ook studenten met een achterstand te helpen of om studenten extra oefeningen aan te bieden. We leggen de klemtoon op studiemethodes, leren hun projectwerk te doen en tutoren diegenen die het nodig hebben. We leren hen op een goede manier studeren, zodat ze een comfortabele routine kunnen opbouwen en goed voorbereid hun taken, toetsen en examens kunnen doen. Met deze waardevolle vaardigheden bouwen de studenten ook steeds meer vertrouwen op, dat ze zeker nodig hebben om aan hun voortgezette opleiding te beginnen</w:t>
      </w:r>
    </w:p>
    <w:p w14:paraId="73143CE0" w14:textId="77777777" w:rsidR="006C6DC4" w:rsidRDefault="006C6DC4" w:rsidP="006C6DC4">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de scholen in de achtergestelde gebieden scoort de algemene graad van geletterdheid onder de minimumniveaus. Een gebrek aan stimulansen in de thuissituatie van de kinderen, ouders die zelf te vroeg van school gegaan zijn, </w:t>
      </w:r>
      <w:r>
        <w:rPr>
          <w:rFonts w:ascii="Times New Roman" w:eastAsia="Times New Roman" w:hAnsi="Times New Roman" w:cs="Times New Roman"/>
          <w:sz w:val="28"/>
          <w:szCs w:val="28"/>
        </w:rPr>
        <w:lastRenderedPageBreak/>
        <w:t xml:space="preserve">gebrek aan schoolmateriaal in huis, slecht uitgeruste schoolbibliotheken, onderbetaalde leerkrachten en overbevolkte klassen dragen hiertoe bij. BIA levert met zijn onderwijsassistenten ad hoc extra personeel om aan de noden van de overbevolkte klassen tegemoet te komen. </w:t>
      </w:r>
    </w:p>
    <w:p w14:paraId="6A704F1D" w14:textId="77777777" w:rsidR="006C6DC4" w:rsidRDefault="006C6DC4" w:rsidP="006C6DC4">
      <w:pPr>
        <w:pBdr>
          <w:top w:val="nil"/>
          <w:left w:val="nil"/>
          <w:bottom w:val="nil"/>
          <w:right w:val="nil"/>
          <w:between w:val="nil"/>
        </w:pBd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BIA helpt kinderen die hun middelbare school afmaken, aan de noodzakelijke middelen geraken om hun verdere adequate opleidingen te betalen, met daarbij persoonlijke begeleiding tot op de arbeidsmarkt, zodat zo weinig mogelijk potentieel verloren gaat. Daarbij hoort ook een bezoek aan mogelijke werkplekken, de organisatie van stages voor jongvolwassenen die werkervaring willen opdoen. BIA komt tussen voor de gezinnen die de toelagen en/of kosten niet kunnen dragen die gepaard gaan met studeren ver van huis. Als de studenten toegelaten zijn aan de universiteit of hogeschool neemt Born in Africa de financiële ondersteuning op zich (inschrijvingsgeld, verblijf en levensonderhoud), maar ook de sociale begeleiding. Born in Africa voorziet in vervoer naar de onderwijsinstelling en schoolmateriaal. Er is wekelijks contact tussen de student en de mentor. Nadat zijn of haar studies succesvol beëindigd werden, beëindigt de student ook het BIA-programma met een 'uitloop strategie'. Dit wil zeggen dat we helpen bij de zoektocht naar een baan. </w:t>
      </w:r>
      <w:r w:rsidRPr="003F7765">
        <w:rPr>
          <w:rFonts w:ascii="Times New Roman" w:eastAsia="Times New Roman" w:hAnsi="Times New Roman" w:cs="Times New Roman"/>
          <w:color w:val="000000"/>
          <w:sz w:val="28"/>
          <w:szCs w:val="28"/>
        </w:rPr>
        <w:t xml:space="preserve">BIA geeft de garantie dat het een petekind blijft steunen zolang het meegroeit met het BIA programma en zich laat coachen tot </w:t>
      </w:r>
      <w:r w:rsidRPr="003F7765">
        <w:rPr>
          <w:rFonts w:ascii="Times New Roman" w:eastAsia="Times New Roman" w:hAnsi="Times New Roman" w:cs="Times New Roman"/>
          <w:sz w:val="28"/>
          <w:szCs w:val="28"/>
        </w:rPr>
        <w:t>het einde van de studieloopbaan</w:t>
      </w:r>
    </w:p>
    <w:p w14:paraId="7198018B" w14:textId="77777777" w:rsidR="006C6DC4" w:rsidRDefault="006C6DC4" w:rsidP="006C6DC4">
      <w:p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We streven ernaar om hen het beste en meest volledige onderwijs aan te bieden en richten daarom extra activiteiten in. Born in Africa startte een schaakclub op, er is nu een bibliotheek waar studenten boeken kunnen uitlenen in het Afrikaans of Engels en leerlingen kunnen deelnemen aan kunst- en danslessen, er zijn tuinprojecten, deelname aan zwem- en sportcompetities, public speaking trainingen, computerklassen..  </w:t>
      </w:r>
    </w:p>
    <w:p w14:paraId="6F8034EB" w14:textId="77777777" w:rsidR="006C6DC4" w:rsidRDefault="006C6DC4" w:rsidP="006C6DC4">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Born in Africa bouwt een netwerk op met partijen die betrokken zijn bij onderwijs in de streek van Plettenberg Bay, die valt onder het Bitou district van de Westkaap. Door deze relaties blijven we op de hoogte van de steeds veranderende noden binnen de gemeenschappen waarin we werken.</w:t>
      </w:r>
    </w:p>
    <w:p w14:paraId="247B0C4A" w14:textId="77777777" w:rsidR="006C6DC4" w:rsidRDefault="006C6DC4" w:rsidP="006C6DC4">
      <w:pPr>
        <w:spacing w:line="240" w:lineRule="auto"/>
        <w:rPr>
          <w:rFonts w:ascii="Times New Roman" w:eastAsia="Times New Roman" w:hAnsi="Times New Roman" w:cs="Times New Roman"/>
          <w:sz w:val="28"/>
          <w:szCs w:val="28"/>
        </w:rPr>
      </w:pPr>
    </w:p>
    <w:p w14:paraId="1F934289" w14:textId="77777777" w:rsidR="006C6DC4" w:rsidRDefault="006C6DC4" w:rsidP="006C6DC4">
      <w:pPr>
        <w:spacing w:line="240" w:lineRule="auto"/>
        <w:rPr>
          <w:rFonts w:ascii="Times New Roman" w:eastAsia="Times New Roman" w:hAnsi="Times New Roman" w:cs="Times New Roman"/>
          <w:sz w:val="28"/>
          <w:szCs w:val="28"/>
        </w:rPr>
      </w:pPr>
      <w:r>
        <w:rPr>
          <w:noProof/>
          <w:lang w:eastAsia="nl-BE"/>
        </w:rPr>
        <w:drawing>
          <wp:anchor distT="0" distB="0" distL="114300" distR="114300" simplePos="0" relativeHeight="251663360" behindDoc="0" locked="0" layoutInCell="1" allowOverlap="1" wp14:anchorId="7DADB4A4" wp14:editId="0BF7EE31">
            <wp:simplePos x="0" y="0"/>
            <wp:positionH relativeFrom="margin">
              <wp:align>left</wp:align>
            </wp:positionH>
            <wp:positionV relativeFrom="paragraph">
              <wp:posOffset>308610</wp:posOffset>
            </wp:positionV>
            <wp:extent cx="1123950" cy="1123950"/>
            <wp:effectExtent l="0" t="0" r="0" b="0"/>
            <wp:wrapSquare wrapText="bothSides"/>
            <wp:docPr id="21" name="Afbeelding 21" descr="sept 2017 | Thema-avond : SDGs toepassen in de praktij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pt 2017 | Thema-avond : SDGs toepassen in de praktij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6C3877" w14:textId="77777777" w:rsidR="006C6DC4" w:rsidRPr="00C07CF5" w:rsidRDefault="006C6DC4" w:rsidP="006C6DC4">
      <w:pPr>
        <w:pStyle w:val="ListParagraph"/>
        <w:spacing w:line="240" w:lineRule="auto"/>
        <w:ind w:left="1110"/>
        <w:rPr>
          <w:rFonts w:ascii="Times New Roman" w:eastAsia="Times New Roman" w:hAnsi="Times New Roman" w:cs="Times New Roman"/>
          <w:sz w:val="28"/>
          <w:szCs w:val="28"/>
        </w:rPr>
      </w:pPr>
      <w:r>
        <w:rPr>
          <w:rFonts w:ascii="Times New Roman" w:eastAsia="Times New Roman" w:hAnsi="Times New Roman" w:cs="Times New Roman"/>
          <w:b/>
          <w:sz w:val="28"/>
          <w:szCs w:val="28"/>
        </w:rPr>
        <w:t>5. G</w:t>
      </w:r>
      <w:r w:rsidRPr="00C07CF5">
        <w:rPr>
          <w:rFonts w:ascii="Times New Roman" w:eastAsia="Times New Roman" w:hAnsi="Times New Roman" w:cs="Times New Roman"/>
          <w:b/>
          <w:sz w:val="28"/>
          <w:szCs w:val="28"/>
        </w:rPr>
        <w:t>ENDERGELIJKHEID</w:t>
      </w:r>
      <w:r w:rsidRPr="00C07CF5">
        <w:rPr>
          <w:rFonts w:ascii="Times New Roman" w:eastAsia="Times New Roman" w:hAnsi="Times New Roman" w:cs="Times New Roman"/>
          <w:sz w:val="28"/>
          <w:szCs w:val="28"/>
        </w:rPr>
        <w:t xml:space="preserve"> </w:t>
      </w:r>
    </w:p>
    <w:p w14:paraId="25BF1E00" w14:textId="77777777" w:rsidR="006C6DC4" w:rsidRDefault="006C6DC4" w:rsidP="006C6DC4">
      <w:pPr>
        <w:shd w:val="clear" w:color="auto" w:fill="FFFFFF"/>
        <w:spacing w:after="0" w:line="240" w:lineRule="auto"/>
        <w:rPr>
          <w:rFonts w:ascii="Times New Roman" w:eastAsia="Times New Roman" w:hAnsi="Times New Roman" w:cs="Times New Roman"/>
          <w:sz w:val="28"/>
          <w:szCs w:val="28"/>
        </w:rPr>
      </w:pPr>
      <w:r w:rsidRPr="00DB5EE1">
        <w:rPr>
          <w:rFonts w:ascii="Times New Roman" w:eastAsia="Times New Roman" w:hAnsi="Times New Roman" w:cs="Times New Roman"/>
          <w:color w:val="222222"/>
          <w:sz w:val="28"/>
          <w:szCs w:val="28"/>
        </w:rPr>
        <w:t xml:space="preserve">In het basisprogramma 2023 </w:t>
      </w:r>
      <w:r>
        <w:rPr>
          <w:rFonts w:ascii="Times New Roman" w:eastAsia="Times New Roman" w:hAnsi="Times New Roman" w:cs="Times New Roman"/>
          <w:color w:val="222222"/>
          <w:sz w:val="28"/>
          <w:szCs w:val="28"/>
        </w:rPr>
        <w:t xml:space="preserve">waren er </w:t>
      </w:r>
      <w:r w:rsidRPr="00DB5EE1">
        <w:rPr>
          <w:rFonts w:ascii="Times New Roman" w:eastAsia="Times New Roman" w:hAnsi="Times New Roman" w:cs="Times New Roman"/>
          <w:color w:val="222222"/>
          <w:sz w:val="28"/>
          <w:szCs w:val="28"/>
        </w:rPr>
        <w:t>254 meisjes opgenomen, ten opzichte van 89 jongens</w:t>
      </w:r>
      <w:r>
        <w:rPr>
          <w:rFonts w:ascii="Times New Roman" w:eastAsia="Times New Roman" w:hAnsi="Times New Roman" w:cs="Times New Roman"/>
          <w:color w:val="222222"/>
          <w:sz w:val="28"/>
          <w:szCs w:val="28"/>
        </w:rPr>
        <w:t>.</w:t>
      </w:r>
      <w:r w:rsidRPr="00DB5EE1">
        <w:rPr>
          <w:rFonts w:ascii="Times New Roman" w:eastAsia="Times New Roman" w:hAnsi="Times New Roman" w:cs="Times New Roman"/>
          <w:color w:val="222222"/>
          <w:sz w:val="28"/>
          <w:szCs w:val="28"/>
        </w:rPr>
        <w:t xml:space="preserve"> BIA wil aan zoveel mogelijk meisjes de kans bieden om aan de armoede in de townships te ontsnappen. Tijdens de wekelijkse groepssessies met hun mentor worden volgende thema structureel opgenomen: tienerzwangerschappen, anticonceptie, incest, persoonlijke hygiëne, huiselijk geweld en verwaarlozing, hiv en condoomgebruik, druggebruik en zeker ook </w:t>
      </w:r>
      <w:r w:rsidRPr="00DB5EE1">
        <w:rPr>
          <w:rFonts w:ascii="Times New Roman" w:eastAsia="Times New Roman" w:hAnsi="Times New Roman" w:cs="Times New Roman"/>
          <w:color w:val="222222"/>
          <w:sz w:val="28"/>
          <w:szCs w:val="28"/>
        </w:rPr>
        <w:lastRenderedPageBreak/>
        <w:t>a</w:t>
      </w:r>
      <w:r w:rsidRPr="00DB5EE1">
        <w:rPr>
          <w:rFonts w:ascii="Times New Roman" w:eastAsia="Times New Roman" w:hAnsi="Times New Roman" w:cs="Times New Roman"/>
          <w:sz w:val="28"/>
          <w:szCs w:val="28"/>
        </w:rPr>
        <w:t>lcohol- en druggebruik tijdens de zwangerschap, de oorzaak van het Foetaal Alcoholsyndroom, dat nog al te vaak voorkomt in Zuid-Afrika - met veel problemen in het gezin tot gevolg.</w:t>
      </w:r>
      <w:r>
        <w:rPr>
          <w:rFonts w:ascii="Times New Roman" w:eastAsia="Times New Roman" w:hAnsi="Times New Roman" w:cs="Times New Roman"/>
          <w:sz w:val="28"/>
          <w:szCs w:val="28"/>
        </w:rPr>
        <w:t xml:space="preserve"> </w:t>
      </w:r>
      <w:r w:rsidRPr="00DB5EE1">
        <w:rPr>
          <w:rFonts w:ascii="Times New Roman" w:eastAsia="Times New Roman" w:hAnsi="Times New Roman" w:cs="Times New Roman"/>
          <w:sz w:val="28"/>
          <w:szCs w:val="28"/>
        </w:rPr>
        <w:t>Voor sessies rond gevoelige thema’s worden jongens en meisjes gescheiden, zodat aan beide groepen op de juiste manier voorlichting gegeven kan worden.</w:t>
      </w:r>
      <w:r>
        <w:rPr>
          <w:rFonts w:ascii="Times New Roman" w:eastAsia="Times New Roman" w:hAnsi="Times New Roman" w:cs="Times New Roman"/>
          <w:sz w:val="28"/>
          <w:szCs w:val="28"/>
        </w:rPr>
        <w:t xml:space="preserve"> </w:t>
      </w:r>
      <w:r w:rsidRPr="00DB5EE1">
        <w:rPr>
          <w:rFonts w:ascii="Times New Roman" w:eastAsia="Times New Roman" w:hAnsi="Times New Roman" w:cs="Times New Roman"/>
          <w:sz w:val="28"/>
          <w:szCs w:val="28"/>
        </w:rPr>
        <w:t>De kinderen beschouwen de mentoren als vertrouwenspersonen en durven daardoor uiteenlopende persoonlijke zaken met hen te bespreken.</w:t>
      </w:r>
      <w:r>
        <w:rPr>
          <w:rFonts w:ascii="Times New Roman" w:eastAsia="Times New Roman" w:hAnsi="Times New Roman" w:cs="Times New Roman"/>
          <w:sz w:val="28"/>
          <w:szCs w:val="28"/>
        </w:rPr>
        <w:t xml:space="preserve"> </w:t>
      </w:r>
      <w:r w:rsidRPr="00DB5EE1">
        <w:rPr>
          <w:rFonts w:ascii="Times New Roman" w:eastAsia="Times New Roman" w:hAnsi="Times New Roman" w:cs="Times New Roman"/>
          <w:sz w:val="28"/>
          <w:szCs w:val="28"/>
        </w:rPr>
        <w:t xml:space="preserve">De mentoren geven de kinderen bruikbare tips om zich te wapenen tegen verschillende soorten misbruik en leren hen klokkenluiders te zijn binnen hun gemeenschap. </w:t>
      </w:r>
    </w:p>
    <w:p w14:paraId="2FEEA7B7" w14:textId="77777777" w:rsidR="006C6DC4" w:rsidRDefault="006C6DC4" w:rsidP="006C6DC4">
      <w:pPr>
        <w:shd w:val="clear" w:color="auto" w:fill="FFFFFF"/>
        <w:spacing w:after="0" w:line="240" w:lineRule="auto"/>
        <w:rPr>
          <w:rFonts w:ascii="Times New Roman" w:eastAsia="Times New Roman" w:hAnsi="Times New Roman" w:cs="Times New Roman"/>
          <w:sz w:val="28"/>
          <w:szCs w:val="28"/>
        </w:rPr>
      </w:pPr>
    </w:p>
    <w:p w14:paraId="71A4D66B" w14:textId="77777777" w:rsidR="006C6DC4" w:rsidRDefault="006C6DC4" w:rsidP="006C6DC4">
      <w:pPr>
        <w:shd w:val="clear" w:color="auto" w:fill="FFFFFF"/>
        <w:spacing w:after="0" w:line="240" w:lineRule="auto"/>
        <w:rPr>
          <w:rFonts w:ascii="Times New Roman" w:eastAsia="Times New Roman" w:hAnsi="Times New Roman" w:cs="Times New Roman"/>
          <w:sz w:val="28"/>
          <w:szCs w:val="28"/>
        </w:rPr>
      </w:pPr>
    </w:p>
    <w:p w14:paraId="5BC2B6E3" w14:textId="77777777" w:rsidR="006C6DC4" w:rsidRPr="00DB5EE1" w:rsidRDefault="006C6DC4" w:rsidP="006C6DC4">
      <w:pPr>
        <w:shd w:val="clear" w:color="auto" w:fill="FFFFFF"/>
        <w:spacing w:after="0" w:line="240" w:lineRule="auto"/>
        <w:rPr>
          <w:rFonts w:ascii="Times New Roman" w:eastAsia="Times New Roman" w:hAnsi="Times New Roman" w:cs="Times New Roman"/>
          <w:sz w:val="28"/>
          <w:szCs w:val="28"/>
        </w:rPr>
      </w:pPr>
    </w:p>
    <w:p w14:paraId="57EF1195" w14:textId="77777777" w:rsidR="006C6DC4" w:rsidRPr="00C07CF5" w:rsidRDefault="006C6DC4" w:rsidP="006C6DC4">
      <w:pPr>
        <w:rPr>
          <w:rFonts w:ascii="Times New Roman" w:eastAsia="Times New Roman" w:hAnsi="Times New Roman" w:cs="Times New Roman"/>
          <w:b/>
          <w:sz w:val="28"/>
          <w:szCs w:val="28"/>
        </w:rPr>
      </w:pPr>
      <w:r w:rsidRPr="00C07CF5">
        <w:rPr>
          <w:b/>
          <w:noProof/>
          <w:lang w:eastAsia="nl-BE"/>
        </w:rPr>
        <w:drawing>
          <wp:anchor distT="0" distB="0" distL="114300" distR="114300" simplePos="0" relativeHeight="251664384" behindDoc="0" locked="0" layoutInCell="1" allowOverlap="1" wp14:anchorId="417995F5" wp14:editId="707AAEC5">
            <wp:simplePos x="0" y="0"/>
            <wp:positionH relativeFrom="margin">
              <wp:align>left</wp:align>
            </wp:positionH>
            <wp:positionV relativeFrom="paragraph">
              <wp:posOffset>0</wp:posOffset>
            </wp:positionV>
            <wp:extent cx="1066800" cy="1066800"/>
            <wp:effectExtent l="0" t="0" r="0" b="0"/>
            <wp:wrapSquare wrapText="bothSides"/>
            <wp:docPr id="23" name="Afbeelding 23" descr="SDG-ICONS - GreenBuzz Berlin 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DG-ICONS - GreenBuzz Berlin e.V."/>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07CF5">
        <w:rPr>
          <w:rFonts w:ascii="Times New Roman" w:eastAsia="Times New Roman" w:hAnsi="Times New Roman" w:cs="Times New Roman"/>
          <w:b/>
          <w:sz w:val="28"/>
          <w:szCs w:val="28"/>
        </w:rPr>
        <w:t xml:space="preserve">10. ONGELIJKHEID VERMINDEREN </w:t>
      </w:r>
    </w:p>
    <w:p w14:paraId="09826948" w14:textId="77777777" w:rsidR="006C6DC4" w:rsidRDefault="006C6DC4" w:rsidP="006C6DC4">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De achtergestelde wijken in Zuid-Afrika worden 'townships' genoemd en kennen hun oorsprong in het Apartheidsregime dat heerste in het land van 1948 tot de 1994. Zuid-Afrika heeft praktisch de hoogste GINI-index ter wereld, waarbij de kloof tussen rijk en arm zelfs na het einde van de Apartheid zeer groot is gebleven. Tot op de dag van vandaag wonen mensen van alle kleuren in deze buurten door het hoge werkloosheidscijfer in het land, alsook de onstabiele economie. Andere socio-economische problematieken zoals het lage onderwijsniveau in de publieke scholen, de hoge kosten in het voortgezet onderwijs, lage minimumlonen, alcohol- en drugsmisbruik, tienerzwangerschappen en andere dragen uiteraard ook bij tot waarom het belangrijk is dat Born in Africa hier werkzaam is. </w:t>
      </w:r>
    </w:p>
    <w:p w14:paraId="6B0DB510" w14:textId="77777777" w:rsidR="006C6DC4" w:rsidRDefault="006C6DC4" w:rsidP="006C6DC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Onderwijs is een basisrecht voor elk kind en Born in Africa gelooft dat opleiding hun toekomst zal bepalen. Door kinderen goed onderwijs aan te bieden en hen gepast te begeleiden, vergroot Born in Africa de kans op tewerkstelling voor deze kinderen op de reguliere arbeidsmarkt. Op deze manier wil Born in Africa bouwen aan een meer inclusieve gemeenschap in deze streek van Zuid-Afrika. Tegelijk is goed/het beste onderwijs in Zuid-Afrika bereikbaar voor de bevolking die het zich kan veroorloven. Er zijn grote kwaliteitsverschillen tussen (publieke en private) scholen. Born in Africa wil via zijn programma kinderen die niet van het best mogelijke onderwijs kunnen genieten, toch een eerlijker kans geven op een goede opleiding.</w:t>
      </w:r>
    </w:p>
    <w:p w14:paraId="07E812B7" w14:textId="77777777" w:rsidR="006C6DC4" w:rsidRDefault="006C6DC4" w:rsidP="006C6DC4">
      <w:p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Een van de lange termijn doelstellingen is om een Zuid-Afrikaanse middenklasse te creëren, dankzij onderwijsondersteuning van jongeren in de township. Met de hulp van de leerkrachten selecteren we de meest behoevende</w:t>
      </w:r>
      <w:r w:rsidR="002F3E5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Het doel van de selecties is juist die kinderen te vinden die gemotiveerd zijn om te studeren, een positieve houding hebben, maar wiens kansen klein zijn om hun opleiding af te maken, zonder de steun van BIA </w:t>
      </w:r>
    </w:p>
    <w:p w14:paraId="6D22992B" w14:textId="77777777" w:rsidR="006C6DC4" w:rsidRDefault="006C6DC4" w:rsidP="006C6DC4">
      <w:p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Born in Africa's doel is om de sociale en educatieve ontwikkeling van kinderen in armoede te stimuleren, zodat ze economisch onafhankelijke jongvolwassenen kunnen worden. Born in Africa voorziet zowel academische als sociale programma's als workshops om levensvaardigheden te oefenen voor kinderen die in de townships van de Bitoustreek in Zuid Afrika wonen. Door in te zetten op educatie, komen we een stap dichter bij sociale en economische gelijkheid en het dragen van eigen verantwoordelijkheid. Tijdens de lessen in levensvaardigheden probeert Born in Africa leerlingen bloot te stellen aan het dagelijkse leven buiten hun dagelijkse routine. Op deze manier willen wij hun algemene kennis verrijken met belangrijke competenties zodat ze zich met gelijke wapens weerbaar op de arbeidsmarkt kunnen aanbieden. Deelname aan lokale culturele evenementen en sport activiteiten verstrekt de integratie.</w:t>
      </w:r>
    </w:p>
    <w:p w14:paraId="635B0AA5" w14:textId="77777777" w:rsidR="006C6DC4" w:rsidRDefault="006C6DC4" w:rsidP="006C6DC4">
      <w:pPr>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nl-BE"/>
        </w:rPr>
        <w:t>Een akkoord met de reisorganisatie de Blauwe Vogel laat toe dat de talrijke toeristen, die de mooie streek bezoeken, kunnen kennis maken met de leefomstandigheden in de townships en in de klassen, en op die manier met respect inzicht verwerven in de problematiek.</w:t>
      </w:r>
    </w:p>
    <w:p w14:paraId="36B437E1" w14:textId="77777777" w:rsidR="00056A84" w:rsidRDefault="00056A84"/>
    <w:sectPr w:rsidR="00056A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08359F"/>
    <w:multiLevelType w:val="multilevel"/>
    <w:tmpl w:val="C494D302"/>
    <w:lvl w:ilvl="0">
      <w:start w:val="1"/>
      <w:numFmt w:val="decimal"/>
      <w:lvlText w:val="%1."/>
      <w:lvlJc w:val="left"/>
      <w:pPr>
        <w:tabs>
          <w:tab w:val="num" w:pos="643"/>
        </w:tabs>
        <w:ind w:left="64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1501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DC4"/>
    <w:rsid w:val="00056A84"/>
    <w:rsid w:val="002F3E59"/>
    <w:rsid w:val="006C6DC4"/>
    <w:rsid w:val="008F2980"/>
    <w:rsid w:val="00FB5F0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57C61"/>
  <w15:chartTrackingRefBased/>
  <w15:docId w15:val="{FB8DE0CF-4E99-46BC-B2A8-B41C80D7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D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D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www.un.org/ga/search/view_doc.asp?symbol=A/RES/70/1&amp;Lang=E"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2532</Words>
  <Characters>14437</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Isabella Brink</cp:lastModifiedBy>
  <cp:revision>2</cp:revision>
  <dcterms:created xsi:type="dcterms:W3CDTF">2024-03-26T12:13:00Z</dcterms:created>
  <dcterms:modified xsi:type="dcterms:W3CDTF">2024-03-26T12:13:00Z</dcterms:modified>
</cp:coreProperties>
</file>